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818"/>
        <w:tblW w:w="14632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771"/>
        <w:gridCol w:w="1860"/>
        <w:gridCol w:w="4259"/>
        <w:gridCol w:w="1918"/>
        <w:gridCol w:w="2824"/>
      </w:tblGrid>
      <w:tr>
        <w:trPr>
          <w:trHeight w:val="2681"/>
        </w:trPr>
        <w:tc>
          <w:tcPr>
            <w:shd w:val="clear" w:color="auto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771" w:type="dxa"/>
            <w:textDirection w:val="lrTb"/>
            <w:noWrap w:val="false"/>
          </w:tcPr>
          <w:p>
            <w:pPr>
              <w:contextualSpacing w:val="0"/>
              <w:jc w:val="center"/>
              <w:shd w:val="clear" w:color="ffffff" w:themeColor="background1" w:fill="ffffff" w:themeFill="background1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highlight w:val="white"/>
              </w:rPr>
              <w:suppressLineNumbers w:val="0"/>
            </w:pPr>
            <w:r>
              <w:rPr>
                <w:color w:val="ffffff" w:themeColor="background1"/>
                <w:highlight w:val="white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4544" cy="1195705"/>
                      <wp:effectExtent l="19050" t="19050" r="10160" b="23495"/>
                      <wp:docPr id="1" name="Рисунок 42" descr="https://avatars.mds.yandex.net/i?id=e5e29868353da7d1027d8ca3b51252bb6b1adc6a-5234419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https://avatars.mds.yandex.net/i?id=e5e29868353da7d1027d8ca3b51252bb6b1adc6a-5234419-images-thumbs&amp;n=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rcRect l="31992" t="32813" r="30289" b="100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30218" cy="12192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02.7pt;height:94.1pt;mso-wrap-distance-left:0.0pt;mso-wrap-distance-top:0.0pt;mso-wrap-distance-right:0.0pt;mso-wrap-distance-bottom:0.0pt;" strokecolor="#FFFFF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color w:val="ffffff" w:themeColor="background1"/>
                <w:highlight w:val="white"/>
              </w:rPr>
            </w:r>
            <w:r/>
          </w:p>
        </w:tc>
        <w:tc>
          <w:tcPr>
            <w:shd w:val="clear" w:color="auto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60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hd w:val="clear" w:color="ffffff" w:themeColor="background1" w:fill="ffffff" w:themeFill="background1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highlight w:val="white"/>
              </w:rPr>
            </w:r>
            <w:r>
              <w:rPr>
                <w:color w:val="ffffff" w:themeColor="background1"/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9" w:type="dxa"/>
            <w:textDirection w:val="lrTb"/>
            <w:noWrap w:val="false"/>
          </w:tcPr>
          <w:p>
            <w:pPr>
              <w:contextualSpacing w:val="0"/>
              <w:jc w:val="center"/>
              <w:shd w:val="clear" w:color="ffffff" w:themeColor="background1" w:fill="ffffff" w:themeFill="background1"/>
              <w:rPr>
                <w:color w:val="ffffff" w:themeColor="background1"/>
                <w:highlight w:val="white"/>
              </w:rPr>
              <w:suppressLineNumbers w:val="0"/>
            </w:pPr>
            <w:r>
              <w:rPr>
                <w:color w:val="ffffff" w:themeColor="background1"/>
                <w:highlight w:val="white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4000" cy="1461153"/>
                      <wp:effectExtent l="0" t="0" r="0" b="5715"/>
                      <wp:docPr id="2" name="Рисунок 61" descr="https://sun9-30.userapi.com/impg/gNPBONaulaadh40rhPrP6173U-DhVer3jNSBGA/WLI3PMLS9r0.jpg?size=1280x720&amp;quality=95&amp;sign=258dd0214ea1953733daaa21eae319ff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s://sun9-30.userapi.com/impg/gNPBONaulaadh40rhPrP6173U-DhVer3jNSBGA/WLI3PMLS9r0.jpg?size=1280x720&amp;quality=95&amp;sign=258dd0214ea1953733daaa21eae319ff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rcRect l="20889" t="0" r="25777" b="92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7512" cy="1493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20.0pt;height:115.1pt;mso-wrap-distance-left:0.0pt;mso-wrap-distance-top:0.0pt;mso-wrap-distance-right:0.0pt;mso-wrap-distance-bottom:0.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color w:val="ffffff" w:themeColor="background1"/>
                <w:highlight w:val="whit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18" w:type="dxa"/>
            <w:textDirection w:val="lrTb"/>
            <w:noWrap w:val="false"/>
          </w:tcPr>
          <w:p>
            <w:pPr>
              <w:contextualSpacing w:val="0"/>
              <w:jc w:val="center"/>
              <w:shd w:val="clear" w:color="ffffff" w:themeColor="background1" w:fill="ffffff" w:themeFill="background1"/>
              <w:rPr>
                <w:color w:val="ffffff" w:themeColor="background1"/>
                <w:highlight w:val="white"/>
              </w:rPr>
              <w:suppressLineNumbers w:val="0"/>
            </w:pPr>
            <w:r>
              <w:rPr>
                <w:color w:val="ffffff" w:themeColor="background1"/>
                <w:highlight w:val="white"/>
                <w:lang w:eastAsia="ru-RU"/>
              </w:rPr>
            </w:r>
            <w:r>
              <w:rPr>
                <w:color w:val="ffffff" w:themeColor="background1"/>
                <w:highlight w:val="white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24" w:type="dxa"/>
            <w:textDirection w:val="lrTb"/>
            <w:noWrap w:val="false"/>
          </w:tcPr>
          <w:p>
            <w:pPr>
              <w:contextualSpacing w:val="0"/>
              <w:jc w:val="center"/>
              <w:shd w:val="clear" w:color="ffffff" w:themeColor="background1" w:fill="ffffff" w:themeFill="background1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highlight w:val="white"/>
              </w:rPr>
              <w:suppressLineNumbers w:val="0"/>
            </w:pPr>
            <w:r>
              <w:rPr>
                <w:color w:val="ffffff" w:themeColor="background1"/>
                <w:highlight w:val="white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43583" cy="1255983"/>
                      <wp:effectExtent l="0" t="0" r="9525" b="1905"/>
                      <wp:docPr id="3" name="Рисунок 23" descr="https://sun9-45.userapi.com/impg/JmGuZjsdoTk_mWAL-ymcDUqW6Lg85qrMWACd7Q/b5yu40f72Mw.jpg?size=453x604&amp;quality=95&amp;sign=16c0ab2036eacfe9009b436a7aec66b5&amp;c_uniq_tag=16px76zLLvOK3tUpYKG5OL46HU-SRFjaRvjsdAZ71YY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https://sun9-45.userapi.com/impg/JmGuZjsdoTk_mWAL-ymcDUqW6Lg85qrMWACd7Q/b5yu40f72Mw.jpg?size=453x604&amp;quality=95&amp;sign=16c0ab2036eacfe9009b436a7aec66b5&amp;c_uniq_tag=16px76zLLvOK3tUpYKG5OL46HU-SRFjaRvjsdAZ71YY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7709" cy="1301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74.3pt;height:98.9pt;mso-wrap-distance-left:0.0pt;mso-wrap-distance-top:0.0pt;mso-wrap-distance-right:0.0pt;mso-wrap-distance-bottom:0.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color w:val="ffffff" w:themeColor="background1"/>
                <w:highlight w:val="white"/>
              </w:rPr>
            </w:r>
            <w:r/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Публичный отчё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т </w:t>
      </w:r>
      <w:r/>
    </w:p>
    <w:p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Первичной профсоюзной орга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низации ГБОУ 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«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Школа №1155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»</w:t>
      </w:r>
      <w:r/>
    </w:p>
    <w:p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за 2023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год </w:t>
      </w:r>
      <w:r/>
    </w:p>
    <w:p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Первичная профсоюзная организация Государственного бюджетного образовательного учреждения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Школа №1155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входит в состав Московс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кой городской организации (МГО)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Общероссийского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Профсоюза образования.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Первичная профсоюзная организация объединяет учителей, сотрудников школы, воспитателей, работников Дошкольного отделения №1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(з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аместитель председателя –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Асоскова Ю. Г.), Дошкольного отделения №2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аместитель председателя –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Сафронова О. Е.)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Дошкольного отделения №3 в Троице-Лыково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(з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аместитель председателя –Ходырева Г. В.)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Учитывая большой вклад образовательной организации в 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звитие социального партнерства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 регулирование профессиональных и социально-трудовых отношений, а также укрепление первичной профсоюзной организации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/>
    </w:p>
    <w:tbl>
      <w:tblPr>
        <w:tblStyle w:val="818"/>
        <w:tblpPr w:horzAnchor="margin" w:tblpXSpec="center" w:vertAnchor="text" w:tblpY="114" w:leftFromText="180" w:topFromText="0" w:rightFromText="180" w:bottomFromText="0"/>
        <w:tblW w:w="0" w:type="auto"/>
        <w:tblLayout w:type="fixed"/>
        <w:tblLook w:val="04A0" w:firstRow="1" w:lastRow="0" w:firstColumn="1" w:lastColumn="0" w:noHBand="0" w:noVBand="1"/>
      </w:tblPr>
      <w:tblGrid>
        <w:gridCol w:w="4408"/>
        <w:gridCol w:w="269"/>
        <w:gridCol w:w="4678"/>
      </w:tblGrid>
      <w:tr>
        <w:trPr>
          <w:trHeight w:val="2989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0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1" locked="0" layoutInCell="1" allowOverlap="1">
                      <wp:simplePos x="0" y="0"/>
                      <wp:positionH relativeFrom="page">
                        <wp:posOffset>60670</wp:posOffset>
                      </wp:positionH>
                      <wp:positionV relativeFrom="paragraph">
                        <wp:posOffset>6350</wp:posOffset>
                      </wp:positionV>
                      <wp:extent cx="2660073" cy="1965659"/>
                      <wp:effectExtent l="6350" t="6350" r="6350" b="635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4" name="Рисунок 9" descr="C:\Users\miktenko\Desktop\f3286018-c571-4dae-99ce-49b83baca770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miktenko\Desktop\f3286018-c571-4dae-99ce-49b83baca770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660072" cy="19656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-251676672;o:allowoverlap:true;o:allowincell:true;mso-position-horizontal-relative:page;margin-left:4.8pt;mso-position-horizontal:absolute;mso-position-vertical-relative:text;margin-top:0.5pt;mso-position-vertical:absolute;width:209.5pt;height:154.8pt;mso-wrap-distance-left:9.0pt;mso-wrap-distance-top:0.0pt;mso-wrap-distance-right:9.0pt;mso-wrap-distance-bottom:0.0pt;" wrapcoords="0 0 100000 0 100000 100000 0 100000" stroked="f">
                      <v:path textboxrect="0,0,0,0"/>
                      <w10:wrap type="through"/>
                      <v:imagedata r:id="rId12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" w:type="dxa"/>
            <w:textDirection w:val="lrTb"/>
            <w:noWrap w:val="false"/>
          </w:tcPr>
          <w:p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7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42953" cy="2135270"/>
                      <wp:effectExtent l="0" t="0" r="0" b="0"/>
                      <wp:docPr id="5" name="Рисунок 35" descr="https://sun9-31.userapi.com/impg/PL4kGZiBSXhWfdnFQxRTThagk4YOgHkbuHYiqg/kLcal7LWPPw.jpg?size=807x605&amp;quality=95&amp;sign=d96d07a470d1a3b3e34d4f946d35cb56&amp;c_uniq_tag=lIrHe7QJ4W6Dste8EVpMFIZrax7DuqC558xL90DJ8wg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ttps://sun9-31.userapi.com/impg/PL4kGZiBSXhWfdnFQxRTThagk4YOgHkbuHYiqg/kLcal7LWPPw.jpg?size=807x605&amp;quality=95&amp;sign=d96d07a470d1a3b3e34d4f946d35cb56&amp;c_uniq_tag=lIrHe7QJ4W6Dste8EVpMFIZrax7DuqC558xL90DJ8wg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71753" cy="21569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223.9pt;height:168.1pt;mso-wrap-distance-left:0.0pt;mso-wrap-distance-top:0.0pt;mso-wrap-distance-right:0.0pt;mso-wrap-distance-bottom:0.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</w:tr>
    </w:tbl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Президиум Московской городской организации Общероссийского Профсоюза образования от 15 апреля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2022 года №31-2 постанов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: Присвоить знак МГО Профсоюза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Территория социального па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тнёр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ства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за 2021 год нашей организации (п. 1.98)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ГБОУ Школа №1155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За 2023год</w: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Style w:val="818"/>
        <w:tblW w:w="10131" w:type="dxa"/>
        <w:tblLayout w:type="fixed"/>
        <w:tblLook w:val="04A0" w:firstRow="1" w:lastRow="0" w:firstColumn="1" w:lastColumn="0" w:noHBand="0" w:noVBand="1"/>
      </w:tblPr>
      <w:tblGrid>
        <w:gridCol w:w="5171"/>
        <w:gridCol w:w="4744"/>
        <w:gridCol w:w="216"/>
      </w:tblGrid>
      <w:tr>
        <w:trPr>
          <w:trHeight w:val="507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7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09702" cy="3780875"/>
                      <wp:effectExtent l="0" t="0" r="0" b="0"/>
                      <wp:docPr id="6" name="Рисунок 36" descr="https://sun9-11.userapi.com/impg/fiNsLyWV9iAzv3s2A2hsKrMUvYOCg2OWJuhaBQ/1hJU6FfD6-I.jpg?size=802x1080&amp;quality=95&amp;sign=8fed264baa2fc508c5bfcfc143a58ebd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50340010" name="Picture 3" descr="https://sun9-11.userapi.com/impg/fiNsLyWV9iAzv3s2A2hsKrMUvYOCg2OWJuhaBQ/1hJU6FfD6-I.jpg?size=802x1080&amp;quality=95&amp;sign=8fed264baa2fc508c5bfcfc143a58ebd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9771" cy="38347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21.2pt;height:297.7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744" w:type="dxa"/>
            <w:textDirection w:val="lrTb"/>
            <w:noWrap w:val="false"/>
          </w:tcPr>
          <w:p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93338" cy="3840480"/>
                      <wp:effectExtent l="0" t="0" r="0" b="7620"/>
                      <wp:docPr id="7" name="Рисунок 37" descr="https://sun9-78.userapi.com/impg/oqU4CGo-YO84CQpp6lcz7qWvAt6z47Nkn9LaeA/m7iJh3_zy_M.jpg?size=729x1080&amp;quality=95&amp;sign=d30bd7cddb8090ba22c4e993096faf10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1524310" name="Picture 4" descr="https://sun9-78.userapi.com/impg/oqU4CGo-YO84CQpp6lcz7qWvAt6z47Nkn9LaeA/m7iJh3_zy_M.jpg?size=729x1080&amp;quality=95&amp;sign=d30bd7cddb8090ba22c4e993096faf10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4432" cy="38865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204.2pt;height:302.4pt;mso-wrap-distance-left:0.0pt;mso-wrap-distance-top:0.0pt;mso-wrap-distance-right:0.0pt;mso-wrap-distance-bottom:0.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</w:r>
            <w:r/>
          </w:p>
        </w:tc>
      </w:tr>
    </w:tbl>
    <w:p>
      <w:pPr>
        <w:shd w:val="clear" w:color="auto" w:fill="ffffff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</w:r>
      <w:r/>
    </w:p>
    <w:p>
      <w:pPr>
        <w:shd w:val="clear" w:color="auto" w:fill="ffffff"/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color w:val="002060"/>
          <w:sz w:val="24"/>
          <w:szCs w:val="24"/>
        </w:rPr>
        <w:t xml:space="preserve">ОТ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 МГО Общероссийского профсоюза образования 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Наша школа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и в 2023 году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 стала “Территорией 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 социального партнерства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.  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Эффективно вед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ё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тся профсоюзная работа в ГБОУ "Школа 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№1155"-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  тому подтве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рждение 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 награды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: Знак «Надежный</w:t>
      </w:r>
      <w:r>
        <w:rPr>
          <w:rFonts w:ascii="Times New Roman" w:hAnsi="Times New Roman" w:eastAsia="Times New Roman" w:cs="Times New Roman"/>
          <w:color w:val="002060"/>
          <w:sz w:val="24"/>
          <w:szCs w:val="24"/>
          <w:lang w:eastAsia="ru-RU"/>
        </w:rPr>
        <w:t xml:space="preserve"> социальный партнер ГБОУ Школа №1155»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r>
      <w:r/>
    </w:p>
    <w:tbl>
      <w:tblPr>
        <w:tblStyle w:val="818"/>
        <w:tblW w:w="0" w:type="auto"/>
        <w:tblLook w:val="04A0" w:firstRow="1" w:lastRow="0" w:firstColumn="1" w:lastColumn="0" w:noHBand="0" w:noVBand="1"/>
      </w:tblPr>
      <w:tblGrid>
        <w:gridCol w:w="2830"/>
        <w:gridCol w:w="3402"/>
        <w:gridCol w:w="3402"/>
        <w:gridCol w:w="3113"/>
        <w:gridCol w:w="3113"/>
      </w:tblGrid>
      <w:tr>
        <w:trPr>
          <w:trHeight w:val="1957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0" w:type="dxa"/>
            <w:textDirection w:val="lrTb"/>
            <w:noWrap w:val="false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33927" cy="1927495"/>
                      <wp:effectExtent l="0" t="0" r="4445" b="0"/>
                      <wp:docPr id="8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ТСП_ДИРЕКТОР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7353" cy="1990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28.7pt;height:151.8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lang w:eastAsia="ru-RU"/>
              </w:rPr>
            </w:pPr>
            <w:r>
              <w:rPr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53849" cy="1950061"/>
                      <wp:effectExtent l="0" t="0" r="0" b="0"/>
                      <wp:docPr id="9" name="Рисунок 17" descr="https://sun9-20.userapi.com/impg/OHLXng9zTmaU9c586gPSLdOrFYI9ELXA-LnwKw/zc_CWTTNt9U.jpg?size=581x646&amp;quality=95&amp;sign=3e24bc6a8f99b5f62e9f548feb4984fa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s://sun9-20.userapi.com/impg/OHLXng9zTmaU9c586gPSLdOrFYI9ELXA-LnwKw/zc_CWTTNt9U.jpg?size=581x646&amp;quality=95&amp;sign=3e24bc6a8f99b5f62e9f548feb4984fa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806551" cy="2008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38.1pt;height:153.5pt;mso-wrap-distance-left:0.0pt;mso-wrap-distance-top:0.0pt;mso-wrap-distance-right:0.0pt;mso-wrap-distance-bottom:0.0pt;rotation:180;flip:y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3" w:type="dxa"/>
            <w:textDirection w:val="lrTb"/>
            <w:noWrap w:val="false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3" w:type="dxa"/>
            <w:textDirection w:val="lrTb"/>
            <w:noWrap w:val="false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28800" cy="2007219"/>
                      <wp:effectExtent l="0" t="0" r="0" b="0"/>
                      <wp:docPr id="10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ТСП_ДИРЕКТОР_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5697" cy="2036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44.0pt;height:158.0pt;mso-wrap-distance-left:0.0pt;mso-wrap-distance-top:0.0pt;mso-wrap-distance-right:0.0pt;mso-wrap-distance-bottom:0.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</w:tr>
    </w:tbl>
    <w:p>
      <w:pPr>
        <w:spacing w:after="0" w:line="240" w:lineRule="auto"/>
        <w:shd w:val="clear" w:color="auto" w:fill="ffffff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</w:r>
      <w:r/>
    </w:p>
    <w:p>
      <w:pPr>
        <w:spacing w:after="0" w:line="240" w:lineRule="auto"/>
        <w:shd w:val="clear" w:color="auto" w:fill="ffffff"/>
        <w:rPr>
          <w:rFonts w:ascii="Arial" w:hAnsi="Arial" w:eastAsia="Times New Roman" w:cs="Arial"/>
          <w:color w:val="002060"/>
          <w:sz w:val="20"/>
          <w:szCs w:val="20"/>
          <w:lang w:eastAsia="ru-RU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Директор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торжественной обстановке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Председатель Территориального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Профсоюза образования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Борисова Галина Михайловна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вручила Благод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арственное письмо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Знак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«Территория социального партнерства» 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«Эффективная первичная профсоюзная организация»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от МГО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Общероссийского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рофсоюза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оздравила коллектив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 вручила подарки.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18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декабря 2023 года в Департамент труда и социальной защиты населения города Москвы был отправ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лен на пролонгацию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Коллективный договор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за №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1354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18.12.2023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Ведется подготовительная работа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над новым проектом Колл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ктивного договора,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изменениями и дополнениями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частях по оплате труда, аттестации педагогических кадров, изменений в части по Охране труда, Положения о комиссии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 социальному страхованию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Профсоюз принял участие в акции МГО Общероссийского профсоюза образования «Поддержим наших» и перечислил средства из профбюджета нашей организации. Гребенюк В. В.,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наш сотрудник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участник СВО получил материальную помощь от МГО Общероссийского профсоюза образования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нашего профбюджета.</w:t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Наша школа приняла участие в 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IV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Открытом чемпионате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города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Москвы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«Финансовые компетенции учителей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- 2023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победила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Цель чемпионата – оценить уровень компетенций педагогических работников в области финансовой грамотности.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массовое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активное участие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(134чел.)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популяризацию финансовой грамотности Московская Городск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ая организация Общероссийского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рофсоюза образования города Москвы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учредила премию и наградила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нашу школу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дипломами победителя и благодарственными письмами.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Премию перечислили на наш профсоюзный сч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ё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Вручал награды координатор конкурса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заведующий отделом дополнительного образования и проектной деятельности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Сковородкин Дмитрий  Александрович.</w:t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Style w:val="818"/>
        <w:tblW w:w="10467" w:type="dxa"/>
        <w:tblInd w:w="-433" w:type="dxa"/>
        <w:tblLayout w:type="fixed"/>
        <w:tblLook w:val="04A0" w:firstRow="1" w:lastRow="0" w:firstColumn="1" w:lastColumn="0" w:noHBand="0" w:noVBand="1"/>
      </w:tblPr>
      <w:tblGrid>
        <w:gridCol w:w="1850"/>
        <w:gridCol w:w="2409"/>
        <w:gridCol w:w="2693"/>
        <w:gridCol w:w="2551"/>
        <w:gridCol w:w="747"/>
        <w:gridCol w:w="216"/>
      </w:tblGrid>
      <w:tr>
        <w:trPr>
          <w:trHeight w:val="3397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26821" cy="1731264"/>
                      <wp:effectExtent l="0" t="0" r="0" b="2540"/>
                      <wp:docPr id="11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2642958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2961" cy="176815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96.6pt;height:136.3pt;mso-wrap-distance-left:0.0pt;mso-wrap-distance-top:0.0pt;mso-wrap-distance-right:0.0pt;mso-wrap-distance-bottom:0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2185" cy="1731264"/>
                      <wp:effectExtent l="0" t="0" r="0" b="0"/>
                      <wp:docPr id="12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073403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232184" cy="173126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97.0pt;height:136.3pt;mso-wrap-distance-left:0.0pt;mso-wrap-distance-top:0.0pt;mso-wrap-distance-right:0.0pt;mso-wrap-distance-bottom:0.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1" w:type="dxa"/>
            <w:textDirection w:val="lrTb"/>
            <w:noWrap w:val="false"/>
          </w:tcPr>
          <w:p>
            <w:pPr>
              <w:jc w:val="both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74544" cy="1731264"/>
                      <wp:effectExtent l="0" t="0" r="0" b="0"/>
                      <wp:docPr id="13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7895067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474543" cy="173126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6.1pt;height:136.3pt;mso-wrap-distance-left:0.0pt;mso-wrap-distance-top:0.0pt;mso-wrap-distance-right:0.0pt;mso-wrap-distance-bottom:0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47" w:type="dxa"/>
            <w:textDirection w:val="lrTb"/>
            <w:noWrap w:val="false"/>
          </w:tcPr>
          <w:p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both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</w:tr>
    </w:tbl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-297042</wp:posOffset>
                </wp:positionH>
                <wp:positionV relativeFrom="paragraph">
                  <wp:posOffset>6350</wp:posOffset>
                </wp:positionV>
                <wp:extent cx="2648585" cy="2449195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777267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2648584" cy="24491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83840;o:allowoverlap:true;o:allowincell:true;mso-position-horizontal-relative:text;margin-left:-23.4pt;mso-position-horizontal:absolute;mso-position-vertical-relative:text;margin-top:0.5pt;mso-position-vertical:absolute;width:208.5pt;height:192.8pt;mso-wrap-distance-left:9.0pt;mso-wrap-distance-top:0.0pt;mso-wrap-distance-right:9.0pt;mso-wrap-distance-bottom:0.0pt;rotation:0;" wrapcoords="0 0 100000 0 100000 100000 0 100000" stroked="false">
                <v:path textboxrect="0,0,0,0"/>
                <w10:wrap type="through"/>
                <v:imagedata r:id="rId21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67308" cy="2331865"/>
                <wp:effectExtent l="6350" t="6350" r="6350" b="6350"/>
                <wp:docPr id="15" name="Рисунок 19" descr="https://sun9-77.userapi.com/impg/TrHlyMq4DtN9WIQtZGzKf2uLA9FIr1aeh1iGig/mi1_k0pSr1A.jpg?size=1280x960&amp;quality=95&amp;sign=11d40d395b09005336303db9e93a9dc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4689982" name="Picture 3" descr="https://sun9-77.userapi.com/impg/TrHlyMq4DtN9WIQtZGzKf2uLA9FIr1aeh1iGig/mi1_k0pSr1A.jpg?size=1280x960&amp;quality=95&amp;sign=11d40d395b09005336303db9e93a9dce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2567307" cy="233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02.2pt;height:183.6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2060"/>
          <w:sz w:val="28"/>
          <w:szCs w:val="28"/>
        </w:rPr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</w:r>
      <w:r>
        <w:rPr>
          <w:rFonts w:ascii="Times New Roman" w:hAnsi="Times New Roman" w:cs="Times New Roman"/>
          <w:color w:val="002060"/>
          <w:sz w:val="28"/>
          <w:szCs w:val="28"/>
        </w:rPr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 первичной профсоюзной организации ГБОУ Шк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ола № 1155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состоит на учете 173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что составляет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8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9,1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%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от  общей  численности  работников.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Молодых 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аботников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до 35лет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- 33 человека, из них молодых педагогов 13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человек, которых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объ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единяет наш Совет молодых педагогов.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се являются чл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енами профсоюза. Многие из них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вступили в «Столичную Ассоциацию молодых педагогов города Москвы»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(САМП) от ТПО СЗАО и принимают активное участие в мероприятиях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проводимых МГО и ТПО СЗАО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Общероссийского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Профсоюза образования. Молодые педагоги участ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вуют в мастер-классах, обучаются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выездных семинарах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частности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«Правде», «Поведниках», посещают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открытые уроки. Большое внимание руководство школы уделяет организации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системы наставничества молодых педагогов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Председатель Совета молодых педагогов Максимова А. А. и Белова Е. А. приняли участие в работе выездного семинара для молодых педагогов в пос. Правда.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color w:val="00206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Наша команда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наставников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 составе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Мориковой Т. М – директор ГБОУ Школа №1155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Денисовой О.В.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– зам.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директора по учебной части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 Максимовой Ю. И.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– зам.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директора по воспитательной работе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приняла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участие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конкурсе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Лучшие практ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ики Наставничества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города Москвы – 2023» и вышла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финал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пятерке лучших школ города.</w:t>
      </w:r>
      <w:r>
        <w:rPr>
          <w:rFonts w:ascii="Times New Roman" w:hAnsi="Times New Roman" w:cs="Times New Roman"/>
          <w:i/>
          <w:color w:val="002060"/>
          <w:sz w:val="20"/>
          <w:szCs w:val="20"/>
          <w:shd w:val="clear" w:color="auto" w:fill="ffffff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91637" cy="3690534"/>
                <wp:effectExtent l="6350" t="6350" r="6350" b="6350"/>
                <wp:docPr id="16" name="Рисунок 7" descr="C:\Users\miktenko\AppData\Local\Microsoft\Windows\INetCache\Content.Word\photo170680656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5888437" name="Picture 13" descr="C:\Users\miktenko\AppData\Local\Microsoft\Windows\INetCache\Content.Word\photo170680656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3391637" cy="3690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67.1pt;height:290.6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</w:r>
      <w:r/>
    </w:p>
    <w:p>
      <w:pPr>
        <w:ind w:firstLine="709"/>
        <w:jc w:val="both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</w:r>
      <w:r/>
    </w:p>
    <w:p>
      <w:pPr>
        <w:ind w:firstLine="709"/>
        <w:jc w:val="both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</w:r>
      <w:r/>
    </w:p>
    <w:p>
      <w:pPr>
        <w:ind w:firstLine="709"/>
        <w:jc w:val="both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</w:r>
      <w:r/>
    </w:p>
    <w:p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Популяризация идей проф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союзного движения среди молодёжи</w:t>
      </w:r>
      <w:r/>
    </w:p>
    <w:p>
      <w:pPr>
        <w:jc w:val="both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Ежегодно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едагоги школы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принимают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активное участие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месячнике «Профсоюзный урок»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Молодые педагоги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Губанова Ю. М. в 11 классе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Кривошеева М. В. в 9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«Б» классе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представили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свои уроки на тему: «За достойный труд в 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XXI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веке в эпоху всемирной глобализации»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 методической разработкой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рамках МЭШ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роках присутствовал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Председатель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Территориальной профсоюзной организа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ции СЗАО Б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орисова Галина Михайловна 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педагоги Совета ветеранов педа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гогического труда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нашей организации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Колупаева Татьяна Леонидов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на, Пронина Валентина Сергеевна, Лопухова Галина Васильевна.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/>
    </w:p>
    <w:tbl>
      <w:tblPr>
        <w:tblStyle w:val="818"/>
        <w:tblW w:w="29143" w:type="dxa"/>
        <w:tblLayout w:type="fixed"/>
        <w:tblLook w:val="04A0" w:firstRow="1" w:lastRow="0" w:firstColumn="1" w:lastColumn="0" w:noHBand="0" w:noVBand="1"/>
      </w:tblPr>
      <w:tblGrid>
        <w:gridCol w:w="10630"/>
        <w:gridCol w:w="18513"/>
      </w:tblGrid>
      <w:tr>
        <w:trPr>
          <w:trHeight w:val="2901"/>
        </w:trPr>
        <w:tc>
          <w:tcPr>
            <w:tcW w:w="1063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4073525</wp:posOffset>
                      </wp:positionH>
                      <wp:positionV relativeFrom="paragraph">
                        <wp:posOffset>300355</wp:posOffset>
                      </wp:positionV>
                      <wp:extent cx="914400" cy="914400"/>
                      <wp:effectExtent l="0" t="0" r="19050" b="19050"/>
                      <wp:wrapNone/>
                      <wp:docPr id="1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Месячник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«Профсоюзный урок»</w:t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" o:spid="_x0000_s16" o:spt="202" type="#_x0000_t202" style="position:absolute;z-index:251697152;o:allowoverlap:true;o:allowincell:true;mso-position-horizontal-relative:text;margin-left:320.8pt;mso-position-horizontal:absolute;mso-position-vertical-relative:text;margin-top:23.6pt;mso-position-vertical:absolute;width:72.0pt;height:72.0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Месячник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«Профсоюзный урок»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39788" cy="1755665"/>
                      <wp:effectExtent l="0" t="0" r="3810" b="0"/>
                      <wp:docPr id="18" name="Рисунок 38" descr="https://sun9-67.userapi.com/impg/jGEbdNmmBv7nycNkI5FYR3arK9UCx89eQrAyhQ/-A9Z0I5EtB0.jpg?size=1280x960&amp;quality=95&amp;sign=c28cacd808881b1e78c7a351c0a4fe66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sun9-67.userapi.com/impg/jGEbdNmmBv7nycNkI5FYR3arK9UCx89eQrAyhQ/-A9Z0I5EtB0.jpg?size=1280x960&amp;quality=95&amp;sign=c28cacd808881b1e78c7a351c0a4fe66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1482" cy="176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84.2pt;height:138.2pt;mso-wrap-distance-left:0.0pt;mso-wrap-distance-top:0.0pt;mso-wrap-distance-right:0.0pt;mso-wrap-distance-bottom:0.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/>
          </w:p>
        </w:tc>
        <w:tc>
          <w:tcPr>
            <w:tcW w:w="185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87727" cy="1790794"/>
                      <wp:effectExtent l="0" t="0" r="0" b="0"/>
                      <wp:docPr id="19" name="Рисунок 39" descr="https://sun9-33.userapi.com/impg/rJk9ojCAlK0dSdrhnkFOFLFoxfbRl7ppcwWQSA/pxRDdgi2niE.jpg?size=1280x960&amp;quality=95&amp;sign=cf0fb97ad267725e2f3ee3eaefb52a4a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ttps://sun9-33.userapi.com/impg/rJk9ojCAlK0dSdrhnkFOFLFoxfbRl7ppcwWQSA/pxRDdgi2niE.jpg?size=1280x960&amp;quality=95&amp;sign=cf0fb97ad267725e2f3ee3eaefb52a4a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2400470" cy="1800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88.0pt;height:141.0pt;mso-wrap-distance-left:0.0pt;mso-wrap-distance-top:0.0pt;mso-wrap-distance-right:0.0pt;mso-wrap-distance-bottom:0.0pt;rotation:180;flip:y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3004"/>
        </w:trPr>
        <w:tc>
          <w:tcPr>
            <w:tcW w:w="1063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219075</wp:posOffset>
                      </wp:positionV>
                      <wp:extent cx="914400" cy="914400"/>
                      <wp:effectExtent l="0" t="0" r="19050" b="19050"/>
                      <wp:wrapNone/>
                      <wp:docPr id="20" name="Надпись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Итоги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Месячник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«Профсоюзный урок»</w:t>
                                  </w:r>
                                  <w:r/>
                                </w:p>
                                <w:p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Вручение сертификатов и памятных подарков Борисовой Г. М.</w:t>
                                  </w:r>
                                  <w:r/>
                                </w:p>
                                <w:p>
                                  <w:r/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9" o:spid="_x0000_s19" o:spt="202" type="#_x0000_t202" style="position:absolute;z-index:251698176;o:allowoverlap:true;o:allowincell:true;mso-position-horizontal-relative:text;margin-left:267.9pt;mso-position-horizontal:absolute;mso-position-vertical-relative:text;margin-top:17.2pt;mso-position-vertical:absolute;width:72.0pt;height:72.0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Итоги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Месячник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«Профсоюзный урок»</w:t>
                            </w:r>
                            <w:r/>
                          </w:p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Вручение сертификатов и памятных подарков Борисовой Г. М.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99360" cy="1874520"/>
                      <wp:effectExtent l="0" t="0" r="0" b="0"/>
                      <wp:docPr id="21" name="Рисунок 40" descr="https://sun9-35.userapi.com/impg/6tVRN5YYpZ_UQgWFqr61-1bYTFCdqhePV2YbAw/DG_e6nCfF6E.jpg?size=1280x960&amp;quality=95&amp;sign=2f59c5836e66a0706ef2dc65c5bee5b7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s://sun9-35.userapi.com/impg/6tVRN5YYpZ_UQgWFqr61-1bYTFCdqhePV2YbAw/DG_e6nCfF6E.jpg?size=1280x960&amp;quality=95&amp;sign=2f59c5836e66a0706ef2dc65c5bee5b7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6073" cy="1894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96.8pt;height:147.6pt;mso-wrap-distance-left:0.0pt;mso-wrap-distance-top:0.0pt;mso-wrap-distance-right:0.0pt;mso-wrap-distance-bottom:0.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/>
          </w:p>
        </w:tc>
        <w:tc>
          <w:tcPr>
            <w:tcW w:w="185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02934" cy="1727200"/>
                      <wp:effectExtent l="0" t="0" r="2540" b="6350"/>
                      <wp:docPr id="22" name="Рисунок 41" descr="https://sun9-58.userapi.com/impg/EzI94LNsHB2Ncj1PWY3tTTNIbr6diTPzLZZpnQ/5EhCgttQSS8.jpg?size=1280x960&amp;quality=95&amp;sign=77b7a2883dc037b839e292b01e79cfed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https://sun9-58.userapi.com/impg/EzI94LNsHB2Ncj1PWY3tTTNIbr6diTPzLZZpnQ/5EhCgttQSS8.jpg?size=1280x960&amp;quality=95&amp;sign=77b7a2883dc037b839e292b01e79cfed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2310685" cy="1733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81.3pt;height:136.0pt;mso-wrap-distance-left:0.0pt;mso-wrap-distance-top:0.0pt;mso-wrap-distance-right:0.0pt;mso-wrap-distance-bottom:0.0pt;rotation:180;flip:y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/>
          </w:p>
        </w:tc>
      </w:tr>
    </w:tbl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Вручение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сертификатов и памятных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подарков Борисовой Г. М.</w:t>
      </w:r>
      <w:r/>
    </w:p>
    <w:p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Учащиеся нашей школы приняли участие в флэш-мобе к Всемирному Дню действий «За достойный труд»</w:t>
      </w:r>
      <w:r/>
    </w:p>
    <w:p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7 ноября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– Всемирный день действий </w:t>
      </w:r>
      <w:r/>
    </w:p>
    <w:p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«За достойный труд»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чащиеся 4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Б» класса под руководством Динаевой Люазы Владимировны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приняли участие в акции и провели флэшмоб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23" name="Прямоугольник 1" descr="https://mail.yandex.ru/message_part/-5332334995181780436_121.jpg?_uid=132512186&amp;name=-5332334995181780436_121.jpg&amp;hid=1.2&amp;ids=181832834955098965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22" o:spid="_x0000_s22" o:spt="1" type="#_x0000_t1" style="width:24.0pt;height:24.0pt;mso-wrap-distance-left:0.0pt;mso-wrap-distance-top:0.0pt;mso-wrap-distance-right:0.0pt;mso-wrap-distance-bottom:0.0pt;visibility:visible;" filled="f" stroked="f"/>
            </w:pict>
          </mc:Fallback>
        </mc:AlternateContent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/>
    </w:p>
    <w:tbl>
      <w:tblPr>
        <w:tblStyle w:val="818"/>
        <w:tblW w:w="32899" w:type="dxa"/>
        <w:tblInd w:w="-1559" w:type="dxa"/>
        <w:tblLayout w:type="fixed"/>
        <w:tblLook w:val="04A0" w:firstRow="1" w:lastRow="0" w:firstColumn="1" w:lastColumn="0" w:noHBand="0" w:noVBand="1"/>
      </w:tblPr>
      <w:tblGrid>
        <w:gridCol w:w="8362"/>
        <w:gridCol w:w="17831"/>
        <w:gridCol w:w="6706"/>
      </w:tblGrid>
      <w:tr>
        <w:trPr>
          <w:trHeight w:val="383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6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5184775</wp:posOffset>
                      </wp:positionH>
                      <wp:positionV relativeFrom="paragraph">
                        <wp:posOffset>4065270</wp:posOffset>
                      </wp:positionV>
                      <wp:extent cx="5728970" cy="381635"/>
                      <wp:effectExtent l="0" t="0" r="24130" b="18415"/>
                      <wp:wrapNone/>
                      <wp:docPr id="24" name="Надпись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5728969" cy="3816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Участники акции Максимова Ю. И. и директор школы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Морикова Т. М.</w:t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3" o:spid="_x0000_s23" o:spt="202" type="#_x0000_t202" style="position:absolute;z-index:251686912;o:allowoverlap:true;o:allowincell:true;mso-position-horizontal-relative:text;margin-left:408.2pt;mso-position-horizontal:absolute;mso-position-vertical-relative:text;margin-top:320.1pt;mso-position-vertical:absolute;width:451.1pt;height:30.0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Участники акции Максимова Ю. И. и директор школы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Морикова Т. М.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448357</wp:posOffset>
                      </wp:positionV>
                      <wp:extent cx="4840605" cy="2967355"/>
                      <wp:effectExtent l="0" t="0" r="0" b="4445"/>
                      <wp:wrapThrough wrapText="bothSides">
                        <wp:wrapPolygon edited="1">
                          <wp:start x="0" y="0"/>
                          <wp:lineTo x="0" y="21494"/>
                          <wp:lineTo x="21506" y="21494"/>
                          <wp:lineTo x="21506" y="0"/>
                          <wp:lineTo x="0" y="0"/>
                        </wp:wrapPolygon>
                      </wp:wrapThrough>
                      <wp:docPr id="25" name="Рисунок 2" descr="C:\Users\miktenko\Searches\Downloads\-5332334995181780436_1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5558404" name="Picture 3" descr="C:\Users\miktenko\Searches\Downloads\-5332334995181780436_12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40605" cy="2967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position:absolute;z-index:251674624;o:allowoverlap:true;o:allowincell:true;mso-position-horizontal-relative:text;margin-left:27.1pt;mso-position-horizontal:absolute;mso-position-vertical-relative:text;margin-top:35.3pt;mso-position-vertical:absolute;width:381.1pt;height:233.6pt;mso-wrap-distance-left:9.0pt;mso-wrap-distance-top:0.0pt;mso-wrap-distance-right:9.0pt;mso-wrap-distance-bottom:0.0pt;" wrapcoords="0 0 0 99509 99565 99509 99565 0 0 0" stroked="f">
                      <v:path textboxrect="0,0,0,0"/>
                      <w10:wrap type="through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83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213140</wp:posOffset>
                      </wp:positionH>
                      <wp:positionV relativeFrom="paragraph">
                        <wp:posOffset>495300</wp:posOffset>
                      </wp:positionV>
                      <wp:extent cx="4666593" cy="2873470"/>
                      <wp:effectExtent l="266700" t="495300" r="267970" b="498475"/>
                      <wp:wrapThrough wrapText="bothSides">
                        <wp:wrapPolygon edited="1">
                          <wp:start x="21081" y="-304"/>
                          <wp:lineTo x="14956" y="-2414"/>
                          <wp:lineTo x="14643" y="-180"/>
                          <wp:lineTo x="8623" y="-2398"/>
                          <wp:lineTo x="8311" y="-164"/>
                          <wp:lineTo x="2205" y="-2414"/>
                          <wp:lineTo x="1893" y="-179"/>
                          <wp:lineTo x="87" y="-845"/>
                          <wp:lineTo x="-538" y="3623"/>
                          <wp:lineTo x="-194" y="3751"/>
                          <wp:lineTo x="-506" y="5985"/>
                          <wp:lineTo x="-162" y="6112"/>
                          <wp:lineTo x="-529" y="10676"/>
                          <wp:lineTo x="-185" y="10803"/>
                          <wp:lineTo x="-497" y="13036"/>
                          <wp:lineTo x="-153" y="13163"/>
                          <wp:lineTo x="-500" y="17588"/>
                          <wp:lineTo x="-175" y="17855"/>
                          <wp:lineTo x="-233" y="21505"/>
                          <wp:lineTo x="455" y="21758"/>
                          <wp:lineTo x="16563" y="21673"/>
                          <wp:lineTo x="21605" y="21182"/>
                          <wp:lineTo x="21726" y="19023"/>
                          <wp:lineTo x="21746" y="18884"/>
                          <wp:lineTo x="21714" y="16523"/>
                          <wp:lineTo x="21768" y="14193"/>
                          <wp:lineTo x="21705" y="9471"/>
                          <wp:lineTo x="21759" y="7141"/>
                          <wp:lineTo x="21695" y="2419"/>
                          <wp:lineTo x="21769" y="-51"/>
                          <wp:lineTo x="21081" y="-304"/>
                        </wp:wrapPolygon>
                      </wp:wrapThrough>
                      <wp:docPr id="26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3375085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 rot="20832881">
                                <a:off x="0" y="0"/>
                                <a:ext cx="4666592" cy="28734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position:absolute;z-index:251670528;o:allowoverlap:true;o:allowincell:true;mso-position-horizontal-relative:text;margin-left:16.8pt;mso-position-horizontal:absolute;mso-position-vertical-relative:text;margin-top:39.0pt;mso-position-vertical:absolute;width:367.4pt;height:226.3pt;mso-wrap-distance-left:9.0pt;mso-wrap-distance-top:0.0pt;mso-wrap-distance-right:9.0pt;mso-wrap-distance-bottom:0.0pt;rotation:347;" wrapcoords="97597 -1406 69241 -11175 67792 -832 39921 -11101 38477 -758 10208 -11175 8764 -828 403 -3911 -2490 16773 -897 17366 -2342 27708 -749 28296 -2448 49426 -855 50014 -2300 60352 -707 60940 -2314 81426 -809 82662 -1078 99560 2106 100731 76681 100338 100023 98065 100583 88069 100676 87426 100528 76495 100778 65708 100486 43847 100736 33060 100440 11199 100782 -235 97597 -1406" stroked="false">
                      <v:path textboxrect="0,0,0,0"/>
                      <w10:wrap type="through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70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40985873</wp:posOffset>
                      </wp:positionV>
                      <wp:extent cx="3531235" cy="2454910"/>
                      <wp:effectExtent l="190500" t="285750" r="183515" b="288290"/>
                      <wp:wrapThrough wrapText="bothSides">
                        <wp:wrapPolygon edited="1">
                          <wp:start x="21845" y="21612"/>
                          <wp:lineTo x="21905" y="2047"/>
                          <wp:lineTo x="21422" y="-45"/>
                          <wp:lineTo x="10426" y="-85"/>
                          <wp:lineTo x="10311" y="-57"/>
                          <wp:lineTo x="618" y="-75"/>
                          <wp:lineTo x="502" y="-47"/>
                          <wp:lineTo x="-186" y="120"/>
                          <wp:lineTo x="-113" y="18803"/>
                          <wp:lineTo x="64" y="21310"/>
                          <wp:lineTo x="356" y="23789"/>
                          <wp:lineTo x="9815" y="21824"/>
                          <wp:lineTo x="10127" y="24468"/>
                          <wp:lineTo x="21271" y="21752"/>
                          <wp:lineTo x="21845" y="21612"/>
                        </wp:wrapPolygon>
                      </wp:wrapThrough>
                      <wp:docPr id="27" name="Рисунок 22" descr="C:\Users\miktenko\Desktop\IMG-20230204-WA00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miktenko\Desktop\IMG-20230204-WA0066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 rot="11376932" flipV="1">
                                <a:off x="0" y="0"/>
                                <a:ext cx="3574074" cy="24850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position:absolute;z-index:251672576;o:allowoverlap:true;o:allowincell:true;mso-position-horizontal-relative:margin;mso-position-horizontal:left;mso-position-vertical-relative:text;margin-top:3227.2pt;mso-position-vertical:absolute;width:278.1pt;height:193.3pt;mso-wrap-distance-left:9.0pt;mso-wrap-distance-top:0.0pt;mso-wrap-distance-right:9.0pt;mso-wrap-distance-bottom:0.0pt;rotation:189;flip:y;" wrapcoords="101134 100056 101412 9477 99176 -207 48269 -393 47736 -263 2861 -346 2324 -217 -860 556 -522 87051 296 98657 1648 110134 45440 101037 46884 113278 98477 100704 101134 100056" stroked="f">
                      <v:path textboxrect="0,0,0,0"/>
                      <w10:wrap type="through"/>
                      <v:imagedata r:id="rId30" o:title=""/>
                    </v:shape>
                  </w:pict>
                </mc:Fallback>
              </mc:AlternateContent>
            </w:r>
            <w:r/>
          </w:p>
        </w:tc>
      </w:tr>
    </w:tbl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36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28" name="AutoShape 8" descr="https://mail.yandex.ru/message_part/-5332334995181780429_121.jpg?_uid=132512186&amp;name=-5332334995181780429_121.jpg&amp;hid=1.2&amp;ids=18183283495509896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27" o:spid="_x0000_s27" o:spt="1" type="#_x0000_t1" style="width:24.0pt;height:24.0pt;mso-wrap-distance-left:0.0pt;mso-wrap-distance-top:0.0pt;mso-wrap-distance-right:0.0pt;mso-wrap-distance-bottom:0.0pt;visibility:visible;" filled="f" stroked="f"/>
            </w:pict>
          </mc:Fallback>
        </mc:AlternateConten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Приоритетными направл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ениями работы организации в 2023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году были: популяризация идей профсоюзного движения среди молодёжи, совершенствование работы по мотивации профсоюзного членства, совершенствование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форм информационной деятельности; повышение роли общественного контроля за соблюдением законодательства РФ, особенно по вопросам заработной платы, активизация работы по вопросам охраны здоровья и созданию безопасных условий труда, расширение форм оздоровит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ельных мероприятий, профилактика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аболеваний, обе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спечение средствами  индивидуальной  защиты.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/>
    </w:p>
    <w:p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Участие в жизни школы Ветеранов педагогического труда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</w:r>
      <w:r/>
    </w:p>
    <w:p>
      <w:pPr>
        <w:jc w:val="both"/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Большое внимание в школе уделяется Ветеранам педагогического труда. В начале года был с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оставлен совместный план работы с профсоюзным комитетом школы и заместителем директора по воспитательной работе Максимовой Ю. И.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Ветераны посещают откр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ытые уроки, присутствуют на торжественных линейках, церемонии п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однятия флага РФ. Сами проводят мастер-классы, проводят Уроки Мужества. Валентина Петровна Рощина, Председатель Совета ветеранов педагогического труда провела такие уроки в младших классах, посвященных «80-летию окончания блокады Ленинграда». К 23 февраля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провели мастер-класс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ы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 изготовлению открыток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поздравлениями и пожеланиями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для солдат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От командования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нам в школу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пришел ответ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Директору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школы Мориковой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Т. М.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, уч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елям, детям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командование выразило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благодарность,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солдаты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написали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много теплых слов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, поблагодарили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за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прекрасное воспитание подрастающего поколения.</w:t>
      </w:r>
      <w:r/>
    </w:p>
    <w:p>
      <w:pPr>
        <w:jc w:val="both"/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Все новости о жизни наших ветеранов можно увидеть на школьном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сайте Совет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ветеранов педагогического труда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ГБОУ Школа №1155.</w:t>
      </w:r>
      <w:r/>
    </w:p>
    <w:tbl>
      <w:tblPr>
        <w:tblStyle w:val="818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6945"/>
        <w:gridCol w:w="992"/>
        <w:gridCol w:w="6491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9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71570" cy="3169374"/>
                      <wp:effectExtent l="6350" t="6350" r="6350" b="6350"/>
                      <wp:docPr id="29" name="Рисунок 16" descr="C:\Users\miktenko\Desktop\134e218f-f845-43d9-af31-d6082c06c0f1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8794107" name="Picture 4" descr="C:\Users\miktenko\Desktop\134e218f-f845-43d9-af31-d6082c06c0f1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rcRect l="-5136" t="24249" r="28620" b="1185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771569" cy="31693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297.0pt;height:249.6pt;mso-wrap-distance-left:0.0pt;mso-wrap-distance-top:0.0pt;mso-wrap-distance-right:0.0pt;mso-wrap-distance-bottom:0.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9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0464" behindDoc="0" locked="0" layoutInCell="1" allowOverlap="1">
                      <wp:simplePos x="0" y="0"/>
                      <wp:positionH relativeFrom="column">
                        <wp:posOffset>524434</wp:posOffset>
                      </wp:positionH>
                      <wp:positionV relativeFrom="paragraph">
                        <wp:posOffset>196850</wp:posOffset>
                      </wp:positionV>
                      <wp:extent cx="4242676" cy="2972524"/>
                      <wp:effectExtent l="6350" t="6350" r="6350" b="6350"/>
                      <wp:wrapSquare wrapText="bothSides"/>
                      <wp:docPr id="30" name="Рисунок 6" descr="C:\Users\miktenko\Searches\Downloads\20230930_11550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9512668" name="Picture 3" descr="C:\Users\miktenko\Searches\Downloads\20230930_115506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242675" cy="2972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position:absolute;z-index:251710464;o:allowoverlap:true;o:allowincell:true;mso-position-horizontal-relative:text;margin-left:41.3pt;mso-position-horizontal:absolute;mso-position-vertical-relative:text;margin-top:15.5pt;mso-position-vertical:absolute;width:334.1pt;height:234.1pt;mso-wrap-distance-left:9.1pt;mso-wrap-distance-top:0.0pt;mso-wrap-distance-right:9.1pt;mso-wrap-distance-bottom:0.0pt;" stroked="f">
                      <v:path textboxrect="0,0,0,0"/>
                      <w10:wrap type="square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94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9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/>
          </w:p>
        </w:tc>
      </w:tr>
    </w:tbl>
    <w:p>
      <w:pPr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jc w:val="lef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2924" cy="3654805"/>
                <wp:effectExtent l="6350" t="6350" r="6350" b="6350"/>
                <wp:docPr id="31" name="Рисунок 54" descr="C:\Users\miktenko\Searches\Downloads\IMG-20240222-WA00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6090046" name="Picture 18" descr="C:\Users\miktenko\Searches\Downloads\IMG-20240222-WA004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rot="0" flipH="0" flipV="0">
                          <a:off x="0" y="0"/>
                          <a:ext cx="5742924" cy="3654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52.2pt;height:287.8pt;mso-wrap-distance-left:0.0pt;mso-wrap-distance-top:0.0pt;mso-wrap-distance-right:0.0pt;mso-wrap-distance-bottom:0.0pt;rotation:0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624884</wp:posOffset>
                </wp:positionH>
                <wp:positionV relativeFrom="paragraph">
                  <wp:posOffset>3839138</wp:posOffset>
                </wp:positionV>
                <wp:extent cx="3946967" cy="416688"/>
                <wp:effectExtent l="0" t="0" r="15875" b="21590"/>
                <wp:wrapTopAndBottom/>
                <wp:docPr id="32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946966" cy="416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Участие в жизни школы Ветеранов педагогического труда</w:t>
                            </w:r>
                            <w:r/>
                            <w:r>
                              <w:rPr>
                                <w:color w:val="002060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" o:spid="_x0000_s31" o:spt="202" type="#_x0000_t202" style="position:absolute;z-index:251696128;o:allowoverlap:true;o:allowincell:true;mso-position-horizontal-relative:text;margin-left:49.2pt;mso-position-horizontal:absolute;mso-position-vertical-relative:text;margin-top:302.3pt;mso-position-vertical:absolute;width:310.8pt;height:32.8pt;mso-wrap-distance-left:9.0pt;mso-wrap-distance-top:0.0pt;mso-wrap-distance-right:9.0pt;mso-wrap-distance-bottom:0.0pt;v-text-anchor:top;visibility:visible;" fillcolor="#FFFFFF" strokecolor="#000000" strokeweight="0.50pt">
                <w10:wrap type="topAndBottom"/>
                <v:textbox inset="0,0,0,0">
                  <w:txbxContent>
                    <w:p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Участие в жизни школы Ветеранов педагогического труда</w:t>
                      </w:r>
                      <w:r/>
                      <w:r>
                        <w:rPr>
                          <w:color w:val="00206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3827714" cy="3419665"/>
                <wp:effectExtent l="6350" t="6350" r="6350" b="6350"/>
                <wp:wrapSquare wrapText="bothSides"/>
                <wp:docPr id="33" name="Рисунок 11" descr="C:\Users\miktenko\Desktop\1370f5d1-93a9-48d2-97df-c02863bf106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1022292" name="Picture 3" descr="C:\Users\miktenko\Desktop\1370f5d1-93a9-48d2-97df-c02863bf106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3827714" cy="3419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251713536;o:allowoverlap:true;o:allowincell:true;mso-position-horizontal-relative:text;margin-left:0.0pt;mso-position-horizontal:absolute;mso-position-vertical-relative:text;margin-top:0.5pt;mso-position-vertical:absolute;width:301.4pt;height:269.3pt;mso-wrap-distance-left:9.1pt;mso-wrap-distance-top:0.0pt;mso-wrap-distance-right:9.1pt;mso-wrap-distance-bottom:0.0pt;" stroked="f">
                <v:path textboxrect="0,0,0,0"/>
                <w10:wrap type="square"/>
                <v:imagedata r:id="rId3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7328" behindDoc="0" locked="0" layoutInCell="1" allowOverlap="1">
                <wp:simplePos x="0" y="0"/>
                <wp:positionH relativeFrom="column">
                  <wp:posOffset>5275323</wp:posOffset>
                </wp:positionH>
                <wp:positionV relativeFrom="paragraph">
                  <wp:posOffset>3558472</wp:posOffset>
                </wp:positionV>
                <wp:extent cx="3683937" cy="2762952"/>
                <wp:effectExtent l="6350" t="6350" r="6350" b="6350"/>
                <wp:wrapSquare wrapText="bothSides"/>
                <wp:docPr id="34" name="Рисунок 53" descr="C:\Users\miktenko\Searches\Downloads\IMG-20240221-WA00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4550295" name="Picture 17" descr="C:\Users\miktenko\Searches\Downloads\IMG-20240221-WA002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rot="0" flipH="0" flipV="0">
                          <a:off x="0" y="0"/>
                          <a:ext cx="3683936" cy="2762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z-index:251747328;o:allowoverlap:true;o:allowincell:true;mso-position-horizontal-relative:text;margin-left:415.4pt;mso-position-horizontal:absolute;mso-position-vertical-relative:text;margin-top:280.2pt;mso-position-vertical:absolute;width:290.1pt;height:217.6pt;mso-wrap-distance-left:9.1pt;mso-wrap-distance-top:0.0pt;mso-wrap-distance-right:9.1pt;mso-wrap-distance-bottom:0.0pt;rotation:0;" stroked="f">
                <v:path textboxrect="0,0,0,0"/>
                <w10:wrap type="square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14560" behindDoc="0" locked="0" layoutInCell="1" allowOverlap="1">
                <wp:simplePos x="0" y="0"/>
                <wp:positionH relativeFrom="column">
                  <wp:posOffset>3955614</wp:posOffset>
                </wp:positionH>
                <wp:positionV relativeFrom="paragraph">
                  <wp:posOffset>6350</wp:posOffset>
                </wp:positionV>
                <wp:extent cx="5952597" cy="3349815"/>
                <wp:effectExtent l="6350" t="6350" r="6350" b="6350"/>
                <wp:wrapSquare wrapText="bothSides"/>
                <wp:docPr id="35" name="Рисунок 21" descr="C:\Users\miktenko\AppData\Local\Temp\Rar$DRa1368.1050\IMG-20240202-WA0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8832994" name="Picture 11" descr="C:\Users\miktenko\AppData\Local\Temp\Rar$DRa1368.1050\IMG-20240202-WA001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5952597" cy="3349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251714560;o:allowoverlap:true;o:allowincell:true;mso-position-horizontal-relative:text;margin-left:311.5pt;mso-position-horizontal:absolute;mso-position-vertical-relative:text;margin-top:0.5pt;mso-position-vertical:absolute;width:468.7pt;height:263.8pt;mso-wrap-distance-left:9.1pt;mso-wrap-distance-top:0.0pt;mso-wrap-distance-right:9.1pt;mso-wrap-distance-bottom:0.0pt;" stroked="f">
                <v:path textboxrect="0,0,0,0"/>
                <w10:wrap type="square"/>
                <v:imagedata r:id="rId3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tbl>
      <w:tblPr>
        <w:tblStyle w:val="818"/>
        <w:tblW w:w="0" w:type="auto"/>
        <w:tblLayout w:type="fixed"/>
        <w:tblLook w:val="04A0" w:firstRow="1" w:lastRow="0" w:firstColumn="1" w:lastColumn="0" w:noHBand="0" w:noVBand="1"/>
      </w:tblPr>
      <w:tblGrid>
        <w:gridCol w:w="7795"/>
        <w:gridCol w:w="6803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79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/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660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224140</wp:posOffset>
                      </wp:positionV>
                      <wp:extent cx="4888899" cy="2759265"/>
                      <wp:effectExtent l="6350" t="6350" r="6350" b="6350"/>
                      <wp:wrapSquare wrapText="bothSides"/>
                      <wp:docPr id="36" name="Рисунок 52" descr="C:\Users\miktenko\Searches\Downloads\IMG-20240222-WA004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6807052" name="Picture 16" descr="C:\Users\miktenko\Searches\Downloads\IMG-20240222-WA004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888899" cy="2759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position:absolute;z-index:251716608;o:allowoverlap:true;o:allowincell:true;mso-position-horizontal-relative:text;margin-left:-4.9pt;mso-position-horizontal:absolute;mso-position-vertical-relative:text;margin-top:17.6pt;mso-position-vertical:absolute;width:385.0pt;height:217.3pt;mso-wrap-distance-left:9.1pt;mso-wrap-distance-top:0.0pt;mso-wrap-distance-right:9.1pt;mso-wrap-distance-bottom:0.0pt;" stroked="f">
                      <v:path textboxrect="0,0,0,0"/>
                      <w10:wrap type="square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80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717632" behindDoc="0" locked="0" layoutInCell="1" allowOverlap="1">
                      <wp:simplePos x="0" y="0"/>
                      <wp:positionH relativeFrom="column">
                        <wp:posOffset>-2580</wp:posOffset>
                      </wp:positionH>
                      <wp:positionV relativeFrom="paragraph">
                        <wp:posOffset>224140</wp:posOffset>
                      </wp:positionV>
                      <wp:extent cx="4133850" cy="3024540"/>
                      <wp:effectExtent l="6350" t="6350" r="6350" b="6350"/>
                      <wp:wrapSquare wrapText="bothSides"/>
                      <wp:docPr id="37" name="Рисунок 50" descr="C:\Users\miktenko\Searches\Downloads\IMG-20240222-WA004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3767598" name="Picture 15" descr="C:\Users\miktenko\Searches\Downloads\IMG-20240222-WA004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133849" cy="30245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position:absolute;z-index:251717632;o:allowoverlap:true;o:allowincell:true;mso-position-horizontal-relative:text;margin-left:-0.2pt;mso-position-horizontal:absolute;mso-position-vertical-relative:text;margin-top:17.6pt;mso-position-vertical:absolute;width:325.5pt;height:238.2pt;mso-wrap-distance-left:9.1pt;mso-wrap-distance-top:0.0pt;mso-wrap-distance-right:9.1pt;mso-wrap-distance-bottom:0.0pt;" stroked="f">
                      <v:path textboxrect="0,0,0,0"/>
                      <w10:wrap type="square"/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r>
            <w:r/>
          </w:p>
        </w:tc>
      </w:tr>
    </w:tbl>
    <w:p>
      <w:pPr>
        <w:jc w:val="both"/>
        <w:tabs>
          <w:tab w:val="left" w:pos="9012" w:leader="none"/>
        </w:tabs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/>
    </w:p>
    <w:p>
      <w:pPr>
        <w:jc w:val="both"/>
        <w:tabs>
          <w:tab w:val="left" w:pos="9012" w:leader="none"/>
        </w:tabs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Ежегод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но мы участвуем в акции МГО Общероссийского Профсоюза образования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и ТПО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СЗАО «Первоклассники». Традиционно мы вручаем подарки не только будущим первоклассникам, но и выпускникам школ и колледжей и поздравляем их родителей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.</w:t>
      </w:r>
      <w:r/>
    </w:p>
    <w:tbl>
      <w:tblPr>
        <w:tblStyle w:val="81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75380" cy="2767173"/>
                      <wp:effectExtent l="0" t="0" r="1270" b="0"/>
                      <wp:docPr id="38" name="Рисунок 27" descr="C:\Users\miktenko\Searches\Downloads\IMG-20240206-WA004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miktenko\Searches\Downloads\IMG-20240206-WA0048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87356" cy="27831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63.4pt;height:217.9pt;mso-wrap-distance-left:0.0pt;mso-wrap-distance-top:0.0pt;mso-wrap-distance-right:0.0pt;mso-wrap-distance-bottom:0.0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r>
            <w:r/>
          </w:p>
        </w:tc>
      </w:tr>
    </w:tbl>
    <w:p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Большая работа проводится по созданию в организации: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  комфортной мотивационной среды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для членов профсоюза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повышение эффективности работы ППО по сохранению социальных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гарантий членов профсоюза;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  защите трудовых и социально-экономических интересов работников;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оказание финансовой помощи членам профсоюза в сложной, не простой жизненной ситуации;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  обеспечение правовой защиты, охрана труда, проведение специальной оценки условий труда;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обучение, переподготовка и повышение квалификации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Профсоюзный комитет своевременно доводит до сведения коллектива и руководителя школы решения и постановления вышестоящей профсоюзной организации. В течение года с профкомом согласовывались приказы и распоряжения, касающиеся социально-трудовых 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тношений работников школы (норм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труда, оплата труда, работа в предпраздничные и праздничные дни, вопросы охраны труда, вопросы организации оздоровления и отдыха работников.  На заседаниях профсоюзного комитета обсуждались основные вопросы: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локальные акты, нормативные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документы. На заседаниях профкома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обсуждались и согласовывались основные вопросы: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 работе комиссии по подготовке, заключению, контролю исполнения коллективного договора;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Положения по «Атт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естации педагогических кадров»;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Положении о системе наставничества;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 совмест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ной работе Совета молодых педа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гогов;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- О проведении отчетно-выборного заседания Председате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ля Совета молодых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педагогов от 11.10.2023 г.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Соглашения по охране труда;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Тариф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икации и учебной нагрузке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 проведении Новогодней кампании;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 дотациях при оформлении страховки Добровольного медицинского     страхования в клинике Семейный доктор, при высоком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возрастном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коэффициенте;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Об участии в конкурсах, олимпиадах;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О совместном плане работы с Советом ветеранов педагогического труда;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О согласовании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рафика отпусков;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 разработке Положения Комиссии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 социальному страхованию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 Фонде социального страхования по возврату средств;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Об организации отдыха и досуга работников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организация экскурсий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 подготовке и проведению отчетно-выборного собрания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09.04.2024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Об оказании материальной помощи на основании заявления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работника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 Об организации летнего отдыха работников, детей, семейного отдыха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 программе «Мать и дитя»;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Все вопросы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согласовываются с профс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оюзным комитетом.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выделении сметы на проведение и участие в спортивных мероприятиях;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 б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олее активном участии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программе «Жить. Учить.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Бежать», где у нас были победители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об участии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имних соревнованиях «Московская лыжня»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;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принимать участие в семейных командных спортивных мероприятиях.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аши молодые педагоги по приглашению Совета молодежи ТПО СЗАО, Колосовой Галины Викторовны приняли участи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Боулинг – турнире.</w:t>
      </w:r>
      <w:r/>
    </w:p>
    <w:p>
      <w:pPr>
        <w:jc w:val="center"/>
        <w:tabs>
          <w:tab w:val="left" w:pos="1012" w:leader="none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</w:r>
      <w:r/>
    </w:p>
    <w:p>
      <w:pPr>
        <w:jc w:val="center"/>
        <w:tabs>
          <w:tab w:val="left" w:pos="1012" w:leader="none"/>
        </w:tabs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Перечисление и распределение профбюджетных средств</w:t>
      </w:r>
      <w:r/>
    </w:p>
    <w:p>
      <w:pPr>
        <w:jc w:val="center"/>
        <w:tabs>
          <w:tab w:val="left" w:pos="1012" w:leader="none"/>
        </w:tabs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(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Отчёт контрольно-ревизионной комиссии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)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Ежемесячно осуществляется перечисление членских взносов на счёт нашей организации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Директором школы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б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ыло подписано трё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хстороннее соглашение о перечислении и распределении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профсоюзных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членских взносов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 всем статьям и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профбюджет нашей организации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Член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ы ППО школы перечисляют на расчё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тный счет Территориальной профсоюзной организации 100% членских взносов, 43% из них остаются в первичной профсоюзной организации, 7% формируются в фонд оздоровления членов профсоюза (утверждено Постан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овлением Комитета ТПО СЗАО МГО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Общероссийского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Профсоюза работников народного образования и науки РФ протокол № 2 от 10.12.2014г.) 20% перечисляются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МГО профсоюза, 30% остается в 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ерриториальной профсоюзной организации.</w:t>
      </w:r>
      <w:r/>
    </w:p>
    <w:p>
      <w:pPr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Ежемесячно проводятся заседания профкома по вопросам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оказания   материальной помощи членам профсоюза из профбюджета нашей организации, оформляются протоколы заседания проф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кома, производится регистрация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входящих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документов (заявлений о вступлении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профсоюзную организацию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 поздравлении с юбилеем,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об оказании материальной помощи на оздоровление,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работникам, находящимся в трудной жизненной ситуации,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за активное участие в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мероприятиях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профессиональных  конкурсах, олимпиадах, спортивных соревнований проводимых МГО, ТПО Общероссийского Профсоюза образования. Оказание помощи в работе профкома и председателя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 основании Положения о материальной помощи.) </w:t>
      </w:r>
      <w:r/>
    </w:p>
    <w:p>
      <w:pPr>
        <w:ind w:firstLine="709"/>
        <w:jc w:val="both"/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Style w:val="813"/>
          <w:rFonts w:ascii="Times New Roman" w:hAnsi="Times New Roman" w:cs="Times New Roman"/>
          <w:color w:val="002060"/>
          <w:sz w:val="28"/>
          <w:szCs w:val="28"/>
        </w:rPr>
        <w:t xml:space="preserve">Все работники школы, независимо от принадлежности </w:t>
      </w:r>
      <w:r>
        <w:rPr>
          <w:rStyle w:val="813"/>
          <w:rFonts w:ascii="Times New Roman" w:hAnsi="Times New Roman" w:cs="Times New Roman"/>
          <w:color w:val="002060"/>
          <w:sz w:val="28"/>
          <w:szCs w:val="28"/>
        </w:rPr>
        <w:t xml:space="preserve">к профсоюзу, пользуются социальными льготами, предоставляемыми им в соответствии с коллективным договором.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</w:t>
      </w:r>
      <w:r>
        <w:rPr>
          <w:rStyle w:val="813"/>
          <w:rFonts w:ascii="Times New Roman" w:hAnsi="Times New Roman" w:cs="Times New Roman"/>
          <w:color w:val="002060"/>
          <w:sz w:val="28"/>
          <w:szCs w:val="28"/>
        </w:rPr>
        <w:t xml:space="preserve">шить условия труда работников, </w:t>
      </w:r>
      <w:r>
        <w:rPr>
          <w:rStyle w:val="813"/>
          <w:rFonts w:ascii="Times New Roman" w:hAnsi="Times New Roman" w:cs="Times New Roman"/>
          <w:color w:val="002060"/>
          <w:sz w:val="28"/>
          <w:szCs w:val="28"/>
        </w:rPr>
        <w:t xml:space="preserve">предоставлять </w:t>
      </w:r>
      <w:r>
        <w:rPr>
          <w:rStyle w:val="813"/>
          <w:rFonts w:ascii="Times New Roman" w:hAnsi="Times New Roman" w:cs="Times New Roman"/>
          <w:color w:val="002060"/>
          <w:sz w:val="28"/>
          <w:szCs w:val="28"/>
        </w:rPr>
        <w:t xml:space="preserve">социальные гарантии, оказывать </w:t>
      </w:r>
      <w:r>
        <w:rPr>
          <w:rStyle w:val="813"/>
          <w:rFonts w:ascii="Times New Roman" w:hAnsi="Times New Roman" w:cs="Times New Roman"/>
          <w:color w:val="002060"/>
          <w:sz w:val="28"/>
          <w:szCs w:val="28"/>
        </w:rPr>
        <w:t xml:space="preserve">материальную помощь.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Трудовое законодательство предоставляет работодателю широкие возможности для самостоятельного регулирования вопросов органи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зации труда и отдыха работников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/>
    </w:p>
    <w:p>
      <w:pPr>
        <w:ind w:firstLine="709"/>
        <w:jc w:val="both"/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Дважды на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ш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коллектив выезжал на экскурсии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в Коломну,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Торжок, а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оследняя поездка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была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в Середниково по Лермонтовским местам.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/>
    </w:p>
    <w:tbl>
      <w:tblPr>
        <w:tblStyle w:val="818"/>
        <w:tblW w:w="0" w:type="auto"/>
        <w:tblLook w:val="04A0" w:firstRow="1" w:lastRow="0" w:firstColumn="1" w:lastColumn="0" w:noHBand="0" w:noVBand="1"/>
      </w:tblPr>
      <w:tblGrid>
        <w:gridCol w:w="5480"/>
        <w:gridCol w:w="6274"/>
        <w:gridCol w:w="4090"/>
        <w:gridCol w:w="2337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3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220048</wp:posOffset>
                      </wp:positionH>
                      <wp:positionV relativeFrom="paragraph">
                        <wp:posOffset>2071804</wp:posOffset>
                      </wp:positionV>
                      <wp:extent cx="2193632" cy="630311"/>
                      <wp:effectExtent l="3175" t="3175" r="3175" b="3175"/>
                      <wp:wrapNone/>
                      <wp:docPr id="39" name="Надпись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2193631" cy="630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color w:val="002060"/>
                                    </w:rPr>
                                    <w:t xml:space="preserve">Камерный зал в усадьбе «Середниково»</w:t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8" o:spid="_x0000_s38" o:spt="202" type="#_x0000_t202" style="position:absolute;z-index:251694080;o:allowoverlap:true;o:allowincell:true;mso-position-horizontal-relative:text;margin-left:17.3pt;mso-position-horizontal:absolute;mso-position-vertical-relative:text;margin-top:163.1pt;mso-position-vertical:absolute;width:172.7pt;height:49.6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Камерный зал в усадьбе «Середниково»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52800" cy="1892300"/>
                      <wp:effectExtent l="0" t="0" r="0" b="0"/>
                      <wp:docPr id="40" name="Рисунок 30" descr="C:\Users\miktenko\Searches\Downloads\IMG-20240220-WA004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miktenko\Searches\Downloads\IMG-20240220-WA0048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52800" cy="189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264.0pt;height:149.0pt;mso-wrap-distance-left:0.0pt;mso-wrap-distance-top:0.0pt;mso-wrap-distance-right:0.0pt;mso-wrap-distance-bottom:0.0pt;" stroked="f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3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289864</wp:posOffset>
                      </wp:positionH>
                      <wp:positionV relativeFrom="paragraph">
                        <wp:posOffset>80958</wp:posOffset>
                      </wp:positionV>
                      <wp:extent cx="1608881" cy="312517"/>
                      <wp:effectExtent l="0" t="0" r="10160" b="11430"/>
                      <wp:wrapNone/>
                      <wp:docPr id="41" name="Надпись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608881" cy="312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color w:val="002060"/>
                                    </w:rPr>
                                    <w:t xml:space="preserve">Профсоюзный квест «Годовой экватор»</w:t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0" o:spid="_x0000_s40" o:spt="202" type="#_x0000_t202" style="position:absolute;z-index:251692032;o:allowoverlap:true;o:allowincell:true;mso-position-horizontal-relative:text;margin-left:22.8pt;mso-position-horizontal:absolute;mso-position-vertical-relative:text;margin-top:6.4pt;mso-position-vertical:absolute;width:126.7pt;height:24.6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Профсоюзный квест «Годовой экватор»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46786" cy="2885090"/>
                      <wp:effectExtent l="0" t="0" r="1905" b="0"/>
                      <wp:docPr id="42" name="Рисунок 57" descr="C:\Users\miktenko\Searches\Downloads\-5332633336495063018_1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C:\Users\miktenko\Searches\Downloads\-5332633336495063018_12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3856864" cy="28926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302.9pt;height:227.2pt;mso-wrap-distance-left:0.0pt;mso-wrap-distance-top:0.0pt;mso-wrap-distance-right:0.0pt;mso-wrap-distance-bottom:0.0pt;rotation:180;flip:y;" stroked="f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3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907906</wp:posOffset>
                      </wp:positionH>
                      <wp:positionV relativeFrom="paragraph">
                        <wp:posOffset>2873124</wp:posOffset>
                      </wp:positionV>
                      <wp:extent cx="2117725" cy="288925"/>
                      <wp:effectExtent l="0" t="0" r="24765" b="15875"/>
                      <wp:wrapNone/>
                      <wp:docPr id="43" name="Надпись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1664796" cy="288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color w:val="002060"/>
                                    </w:rPr>
                                    <w:t xml:space="preserve">В усадьбе «Середниково</w:t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2" o:spid="_x0000_s42" o:spt="202" type="#_x0000_t202" style="position:absolute;z-index:251691008;o:allowoverlap:true;o:allowincell:true;mso-position-horizontal-relative:text;margin-left:71.5pt;mso-position-horizontal:absolute;mso-position-vertical-relative:text;margin-top:226.2pt;mso-position-vertical:absolute;width:166.8pt;height:22.8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В усадьбе «Середниково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463092</wp:posOffset>
                      </wp:positionH>
                      <wp:positionV relativeFrom="paragraph">
                        <wp:posOffset>3017587</wp:posOffset>
                      </wp:positionV>
                      <wp:extent cx="81118" cy="38065"/>
                      <wp:effectExtent l="0" t="0" r="14604" b="19685"/>
                      <wp:wrapNone/>
                      <wp:docPr id="44" name="Поли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81118" cy="38065"/>
                              </a:xfrm>
                              <a:custGeom>
                                <a:avLst/>
                                <a:gdLst>
                                  <a:gd name="connsiteX0" fmla="*/ 0 w 81118"/>
                                  <a:gd name="connsiteY0" fmla="*/ 3341 h 38065"/>
                                  <a:gd name="connsiteX1" fmla="*/ 69448 w 81118"/>
                                  <a:gd name="connsiteY1" fmla="*/ 3341 h 38065"/>
                                  <a:gd name="connsiteX2" fmla="*/ 81023 w 81118"/>
                                  <a:gd name="connsiteY2" fmla="*/ 38065 h 38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1118" h="38065" fill="norm" stroke="1" extrusionOk="0">
                                    <a:moveTo>
                                      <a:pt x="0" y="3341"/>
                                    </a:moveTo>
                                    <a:cubicBezTo>
                                      <a:pt x="27972" y="447"/>
                                      <a:pt x="55944" y="-2446"/>
                                      <a:pt x="69448" y="3341"/>
                                    </a:cubicBezTo>
                                    <a:cubicBezTo>
                                      <a:pt x="82952" y="9128"/>
                                      <a:pt x="81023" y="38065"/>
                                      <a:pt x="81023" y="3806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3" o:spid="_x0000_s43" style="position:absolute;z-index:251689984;o:allowoverlap:true;o:allowincell:true;mso-position-horizontal-relative:text;margin-left:36.5pt;mso-position-horizontal:absolute;mso-position-vertical-relative:text;margin-top:237.6pt;mso-position-vertical:absolute;width:6.4pt;height:3.0pt;mso-wrap-distance-left:9.0pt;mso-wrap-distance-top:0.0pt;mso-wrap-distance-right:9.0pt;mso-wrap-distance-bottom:0.0pt;visibility:visible;" path="m0,8775l0,8775c34481,1174,68965,-6423,85613,8775l85613,8775c102259,23979,99882,100000,99882,100000e" coordsize="100000,100000" filled="f" strokecolor="#2D4D6A" strokeweight="1.00pt">
                      <v:path textboxrect="0,0,100000,100000"/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45405" cy="2822575"/>
                      <wp:effectExtent l="0" t="0" r="0" b="0"/>
                      <wp:docPr id="45" name="Рисунок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45405" cy="28225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405.1pt;height:222.2pt;mso-wrap-distance-left:0.0pt;mso-wrap-distance-top:0.0pt;mso-wrap-distance-right:0.0pt;mso-wrap-distance-bottom:0.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3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r>
            <w:r/>
          </w:p>
        </w:tc>
      </w:tr>
    </w:tbl>
    <w:p>
      <w:pPr>
        <w:ind w:firstLine="709"/>
        <w:jc w:val="both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r>
      <w:r/>
    </w:p>
    <w:p>
      <w:pPr>
        <w:ind w:firstLine="709"/>
        <w:jc w:val="both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r>
      <w:r/>
    </w:p>
    <w:p>
      <w:pPr>
        <w:ind w:firstLine="709"/>
        <w:jc w:val="both"/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Дошкольные отделения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получили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от ТПО СЗАО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«Подарочный сертификат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к юбилею д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етского сада (№572)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Дошкольное отделение  №1 в сумме 32500 рублей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на экскурсионную поездку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.</w:t>
      </w:r>
      <w:r/>
    </w:p>
    <w:tbl>
      <w:tblPr>
        <w:tblStyle w:val="818"/>
        <w:tblW w:w="0" w:type="auto"/>
        <w:tblLook w:val="04A0" w:firstRow="1" w:lastRow="0" w:firstColumn="1" w:lastColumn="0" w:noHBand="0" w:noVBand="1"/>
      </w:tblPr>
      <w:tblGrid>
        <w:gridCol w:w="7615"/>
        <w:gridCol w:w="8310"/>
        <w:gridCol w:w="3115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10359" cy="2482770"/>
                      <wp:effectExtent l="0" t="0" r="4445" b="0"/>
                      <wp:docPr id="46" name="Рисунок 44" descr="C:\Users\miktenko\Searches\Downloads\IMG_20240220_10050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miktenko\Searches\Downloads\IMG_20240220_100508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31581" cy="2498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260.7pt;height:195.5pt;mso-wrap-distance-left:0.0pt;mso-wrap-distance-top:0.0pt;mso-wrap-distance-right:0.0pt;mso-wrap-distance-bottom:0.0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-3452000</wp:posOffset>
                      </wp:positionH>
                      <wp:positionV relativeFrom="paragraph">
                        <wp:posOffset>2406015</wp:posOffset>
                      </wp:positionV>
                      <wp:extent cx="3385230" cy="413385"/>
                      <wp:effectExtent l="3175" t="3175" r="3175" b="3175"/>
                      <wp:wrapNone/>
                      <wp:docPr id="47" name="Надпись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flipH="0" flipV="0">
                                <a:off x="0" y="0"/>
                                <a:ext cx="3385229" cy="4133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color w:val="002060"/>
                                    </w:rPr>
                                    <w:t xml:space="preserve">Архитектурный комплекс усадьбы включает 16 построек, три пруда и парк</w:t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6" o:spid="_x0000_s46" o:spt="202" type="#_x0000_t202" style="position:absolute;z-index:251695104;o:allowoverlap:true;o:allowincell:true;mso-position-horizontal-relative:text;margin-left:-271.8pt;mso-position-horizontal:absolute;mso-position-vertical-relative:text;margin-top:189.4pt;mso-position-vertical:absolute;width:266.6pt;height:32.5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Архитектурный комплекс усадьбы включает 16 построек, три пруда и парк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43500" cy="2819400"/>
                      <wp:effectExtent l="0" t="0" r="0" b="0"/>
                      <wp:docPr id="48" name="Рисунок 46" descr="C:\Users\miktenko\Searches\Downloads\Screenshot_20240221_15401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C:\Users\miktenko\Searches\Downloads\Screenshot_20240221_15401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43500" cy="281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405.0pt;height:222.0pt;mso-wrap-distance-left:0.0pt;mso-wrap-distance-top:0.0pt;mso-wrap-distance-right:0.0pt;mso-wrap-distance-bottom:0.0pt;" stroked="f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8"/>
                <w:szCs w:val="28"/>
                <w:lang w:eastAsia="ru-RU"/>
              </w:rPr>
            </w:r>
            <w:r/>
          </w:p>
        </w:tc>
      </w:tr>
    </w:tbl>
    <w:p>
      <w:pPr>
        <w:ind w:firstLine="709"/>
        <w:jc w:val="both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 xml:space="preserve">.</w:t>
      </w:r>
      <w:r/>
    </w:p>
    <w:p>
      <w:pPr>
        <w:jc w:val="center"/>
        <w:tabs>
          <w:tab w:val="left" w:pos="2010" w:leader="none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Охрана труда в ППО</w:t>
      </w:r>
      <w:r/>
    </w:p>
    <w:p>
      <w:pPr>
        <w:jc w:val="both"/>
        <w:tabs>
          <w:tab w:val="left" w:pos="2010" w:leader="none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Глава, посвящё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нная охране труда в коллективном договоре, направлена на обеспечение права работников на здоровые и безопасные условия труда, предупреждение производственного травматизма и профилактике профессиональных заболеваний.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/>
    </w:p>
    <w:p>
      <w:pPr>
        <w:jc w:val="both"/>
        <w:tabs>
          <w:tab w:val="left" w:pos="2010" w:leader="none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Охрана труда 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система сохранения жизни и здоровья работников в процессе трудовой деятельности. Включает в себя правовые, социально-экономические, организационно-технические, санитарно-гигиенические, лечебно-профилактические и иные мероприятия.</w:t>
      </w:r>
      <w:r/>
    </w:p>
    <w:p>
      <w:pPr>
        <w:jc w:val="both"/>
        <w:tabs>
          <w:tab w:val="left" w:pos="2010" w:leader="none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Большая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разъясн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ительная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работа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проводится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специалистами по охране труда, админи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страцией, профсоюзным комитетом во время карантинных мероприятий. Соблюдению масочного режима и соблюдения профилактических мер работниками учреждения.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Территориальная организация Профсоюза СЗАО оказывает огромную инфор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мационно – методическую помощь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Председателю ПП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О, специалистам по охране труда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благодаря чему,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 согласованию с администрацией школы и профсоюзного комитета на выездной обучающий семинар в пос. «Правда»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 Охр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ане труда был направлен Гурьев О. Б.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где прошел обучение по новым требованиям и новому законодательству в разделе Охраны труда.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Председатель ППО Микитенко Л. С. и члены профкома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Сельнинова Е. П. и Динаева Л.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В. 22-23 апреля 2023г.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прошли обучение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«Эффективная профсоюзная организация»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 выездном семинаре в пос. «Правда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».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/>
    </w:p>
    <w:tbl>
      <w:tblPr>
        <w:tblStyle w:val="818"/>
        <w:tblW w:w="31564" w:type="dxa"/>
        <w:tblLayout w:type="fixed"/>
        <w:tblLook w:val="04A0" w:firstRow="1" w:lastRow="0" w:firstColumn="1" w:lastColumn="0" w:noHBand="0" w:noVBand="1"/>
      </w:tblPr>
      <w:tblGrid>
        <w:gridCol w:w="3118"/>
        <w:gridCol w:w="19146"/>
        <w:gridCol w:w="258"/>
        <w:gridCol w:w="9042"/>
      </w:tblGrid>
      <w:tr>
        <w:trPr>
          <w:trHeight w:val="18939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14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382029</wp:posOffset>
                      </wp:positionH>
                      <wp:positionV relativeFrom="paragraph">
                        <wp:posOffset>11586379</wp:posOffset>
                      </wp:positionV>
                      <wp:extent cx="914400" cy="914400"/>
                      <wp:effectExtent l="0" t="0" r="19050" b="0"/>
                      <wp:wrapNone/>
                      <wp:docPr id="49" name="Дуга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arc">
                                <a:avLst>
                                  <a:gd name="adj1" fmla="val 16200000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8" o:spid="_x0000_s48" o:spt="19" type="#_x0000_t19" style="position:absolute;z-index:251688960;o:allowoverlap:true;o:allowincell:true;mso-position-horizontal-relative:text;margin-left:30.1pt;mso-position-horizontal:absolute;mso-position-vertical-relative:text;margin-top:912.3pt;mso-position-vertical:absolute;width:72.0pt;height:72.0pt;mso-wrap-distance-left:9.0pt;mso-wrap-distance-top:0.0pt;mso-wrap-distance-right:9.0pt;mso-wrap-distance-bottom:0.0pt;visibility:visible;" filled="f" strokecolor="#5B9BD5" strokeweight="0.5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81087</wp:posOffset>
                      </wp:positionH>
                      <wp:positionV relativeFrom="paragraph">
                        <wp:posOffset>8646409</wp:posOffset>
                      </wp:positionV>
                      <wp:extent cx="6782765" cy="775504"/>
                      <wp:effectExtent l="0" t="0" r="18415" b="24765"/>
                      <wp:wrapNone/>
                      <wp:docPr id="50" name="Надпись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6782765" cy="7755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Мы – на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выездном семинаре в пос. «Правда»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.</w:t>
                                  </w:r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Обучение прошло по программе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«Эффе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ктивная профсоюзная организация»</w:t>
                                  </w:r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9" o:spid="_x0000_s49" o:spt="202" type="#_x0000_t202" style="position:absolute;z-index:251687936;o:allowoverlap:true;o:allowincell:true;mso-position-horizontal-relative:text;margin-left:6.4pt;mso-position-horizontal:absolute;mso-position-vertical-relative:text;margin-top:680.8pt;mso-position-vertical:absolute;width:534.1pt;height:61.1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Мы – 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выездном семинаре в пос. «Правда»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.</w:t>
                            </w:r>
                            <w:r/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Обучение прошло по программе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«Эффе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ктивная профсоюзная организация»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618216" cy="6271365"/>
                      <wp:effectExtent l="6350" t="6350" r="6350" b="6350"/>
                      <wp:docPr id="51" name="Рисунок 59" descr="hZA_oVc6vu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6072753" name="Picture 29" descr="hZA_oVc6vuo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rcRect l="-538" t="15300" r="2135" b="1657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5618215" cy="6271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442.4pt;height:493.8pt;mso-wrap-distance-left:0.0pt;mso-wrap-distance-top:0.0pt;mso-wrap-distance-right:0.0pt;mso-wrap-distance-bottom:0.0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4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</w:tbl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Непрерывное образование</w:t>
      </w:r>
      <w:r/>
    </w:p>
    <w:p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Председатель и заместители председателя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регулярно участвуют в обучающих вебинарах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 совещания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х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кон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сультации для специалистов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Уполномоченных по ОТ, селектор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ные совещания «Профсоюзный час» по вопросам Охраны труда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рекомендациях по разработке Положения о Комиссии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 социальному страхованию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о правилах возврата денежных средств из Фонда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социального страхования на нужды Охраны труда.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 Дл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я проведения культурно-массовых, спортивно-оздоровительных мероприятий и оказания материальной помощи предусматривались средства в смете доходов и расходов профсоюзного комитета. Распределение средств по статьям расходов утверждалось решением профсоюзного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комитета.  Из профбюджета н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организ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ции</w:t>
      </w:r>
      <w:r>
        <w:rPr>
          <w:rFonts w:ascii="Times New Roman" w:hAnsi="Times New Roman" w:cs="Times New Roman"/>
          <w:color w:val="002060"/>
          <w:sz w:val="28"/>
          <w:szCs w:val="28"/>
        </w:rPr>
        <w:br/>
        <w:t xml:space="preserve"> 30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%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было выделено на оказание материальной помощи (на ле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чение, оздоровление), 20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% на новогоднюю кампанию,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5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% на поздравление юбиляров,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45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% на экскурсионные поездки, 5% на поощрение членов профкома и за активное участие работников в мероприятиях, конкурсах, проводимых ТПО СЗАО и МГО Общероссийского Профсоюза образования.</w:t>
      </w:r>
      <w:r/>
    </w:p>
    <w:p>
      <w:pPr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Финансовая поддержка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Фонд социальной и благотворительной помощи Московской Городск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ой организации Общероссийского П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рофсоюза образования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оказал    материальну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ю помощь нашим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сотрудникам.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В 2023 году четыре семьи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получили материальную помощь из Фонда социал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ьной и благотворительной помощи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по рождению ребенка,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9 человек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в связи с травмой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2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семьи,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имеющие</w:t>
      </w:r>
      <w:r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  <w:t xml:space="preserve"> детей-инвалидов получают ежегодно финансовую поддержку.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 коллективном договоре в разделе «Охрана труда» отражены вопросы специальной оценки условий труда. За этот год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 прохождение медицинских осмотров (198 чел.)  выделены средства в сумме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51840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рублей на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офор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мление новых медицинских книжек, 91699руб. на психиатрическое освидетельствование (которое проходят 1 раз в 5 лет)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из бюджетных сред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ств Департамента образования.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25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работников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нашей организации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получили дотацию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от Территориального профсоюза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 годовое медицинское обслуживание 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заключили договор Добровольного медицинского страхования в клиниках «Семейный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доктор»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>
        <w:rPr>
          <w:color w:val="002060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 решению профкома члены профсоюза с высоким возрастным коэффициентом при оплате получили материальную помощь из профбюджета нашей организации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 лечение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/>
    </w:p>
    <w:p>
      <w:pPr>
        <w:ind w:firstLine="708"/>
        <w:jc w:val="both"/>
        <w:rPr>
          <w:color w:val="002060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Творчески профком п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одош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ё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л к созданию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своего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алисмана профсоюзной организации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Мы создали свою концепцию с учетом всех символов и характеристик и направлени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нашей школы.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Назвали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Пэпэош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/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</w:t>
      </w:r>
      <w:r/>
    </w:p>
    <w:tbl>
      <w:tblPr>
        <w:tblStyle w:val="818"/>
        <w:tblW w:w="0" w:type="auto"/>
        <w:tblLook w:val="04A0" w:firstRow="1" w:lastRow="0" w:firstColumn="1" w:lastColumn="0" w:noHBand="0" w:noVBand="1"/>
      </w:tblPr>
      <w:tblGrid>
        <w:gridCol w:w="4878"/>
        <w:gridCol w:w="4879"/>
        <w:gridCol w:w="4879"/>
      </w:tblGrid>
      <w:tr>
        <w:trPr>
          <w:trHeight w:val="3413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87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93134" cy="2136691"/>
                      <wp:effectExtent l="0" t="0" r="0" b="0"/>
                      <wp:docPr id="52" name="Рисунок 24" descr="https://sun9-68.userapi.com/impg/J3vT9c-g2wuYVg4qfuMXm8VJW6ub_VOyW40Drw/QEhUKvC7054.jpg?size=422x604&amp;quality=95&amp;sign=b63a64706a754a6b8987fbfce9fb45bb&amp;c_uniq_tag=n7dIqNmzl4PdZWkGZ1HsDbDtHOYufTcwakxmmI_Dp_g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ttps://sun9-68.userapi.com/impg/J3vT9c-g2wuYVg4qfuMXm8VJW6ub_VOyW40Drw/QEhUKvC7054.jpg?size=422x604&amp;quality=95&amp;sign=b63a64706a754a6b8987fbfce9fb45bb&amp;c_uniq_tag=n7dIqNmzl4PdZWkGZ1HsDbDtHOYufTcwakxmmI_Dp_g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1132" cy="22196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17.6pt;height:168.2pt;mso-wrap-distance-left:0.0pt;mso-wrap-distance-top:0.0pt;mso-wrap-distance-right:0.0pt;mso-wrap-distance-bottom:0.0pt;" stroked="f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/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87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150953</wp:posOffset>
                      </wp:positionH>
                      <wp:positionV relativeFrom="paragraph">
                        <wp:posOffset>127354</wp:posOffset>
                      </wp:positionV>
                      <wp:extent cx="2581155" cy="1794076"/>
                      <wp:effectExtent l="0" t="0" r="10160" b="15875"/>
                      <wp:wrapNone/>
                      <wp:docPr id="53" name="Надпись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2581155" cy="1794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708"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Творчески профком подошёл к созданию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своего талисмана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профсоюзной организации. Мы создали свою концепцию с учетом всех символов и характеристик и направлении нашей школы. Назвали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«Пэпэошка».</w:t>
                                  </w:r>
                                  <w:r/>
                                </w:p>
                                <w:p>
                                  <w:r/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52" o:spid="_x0000_s52" o:spt="202" type="#_x0000_t202" style="position:absolute;z-index:251693056;o:allowoverlap:true;o:allowincell:true;mso-position-horizontal-relative:text;margin-left:11.9pt;mso-position-horizontal:absolute;mso-position-vertical-relative:text;margin-top:10.0pt;mso-position-vertical:absolute;width:203.2pt;height:141.3pt;mso-wrap-distance-left:9.0pt;mso-wrap-distance-top:0.0pt;mso-wrap-distance-right:9.0pt;mso-wrap-distance-bottom:0.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ind w:firstLine="708"/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Творчески профком подошёл к созданию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своего талисмана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профсоюзной организации. Мы создали свою концепцию с учетом всех символов и характеристик и направлении нашей школы. Назвали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«Пэпэошка».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879" w:type="dxa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97306" cy="2126138"/>
                      <wp:effectExtent l="0" t="0" r="3175" b="7620"/>
                      <wp:docPr id="54" name="Рисунок 60" descr="https://sun9-45.userapi.com/impg/JmGuZjsdoTk_mWAL-ymcDUqW6Lg85qrMWACd7Q/b5yu40f72Mw.jpg?size=453x604&amp;quality=95&amp;sign=16c0ab2036eacfe9009b436a7aec66b5&amp;c_uniq_tag=16px76zLLvOK3tUpYKG5OL46HU-SRFjaRvjsdAZ71YY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https://sun9-45.userapi.com/impg/JmGuZjsdoTk_mWAL-ymcDUqW6Lg85qrMWACd7Q/b5yu40f72Mw.jpg?size=453x604&amp;quality=95&amp;sign=16c0ab2036eacfe9009b436a7aec66b5&amp;c_uniq_tag=16px76zLLvOK3tUpYKG5OL46HU-SRFjaRvjsdAZ71YY&amp;type=albu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8220" cy="22338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125.8pt;height:167.4pt;mso-wrap-distance-left:0.0pt;mso-wrap-distance-top:0.0pt;mso-wrap-distance-right:0.0pt;mso-wrap-distance-bottom:0.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</w:tbl>
    <w:p>
      <w:pPr>
        <w:ind w:firstLine="708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/>
    </w:p>
    <w:p>
      <w:pPr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Задачи на 2024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год. 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 2024 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еобходимо работать над повышением профсоюзного членства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более 90%, осо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бенно среди молодежи у нас 100% охваченность, Совету молод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ё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жи более активно принимать участие в мероприятиях МГО и ТПО Общероссийского Профсоюза образования,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вести разъ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яснитель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ную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работу о пер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спективах, использовании льгот,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дотаций, о возможности профессионального роста, компетентности, участия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конкурсах, активного общения, популяризации профсоюзного движения и  повышения мотивации вступления в профсоюз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Повышать социальный уровень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работников. 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Председателю Комиссии по социальному страхованию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необходимо пройти обучение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профкому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изучить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Положение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ФСС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 основным вопросам возврата 20% денежных средств и возможности их использования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 разделе Охраны труда, санаторно-курортного лечения работников предпенсионного возраста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Активнее принимать участие в спортивно-массовой работе, решать вопросы профилактики и укрепления здоровья работников, выделить в смете средства на оздоровлен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ие, использовать предложения 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дотацию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 фитнесу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от ТПО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нашего округа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Ш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ире освещать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события в соцсетях, использовать другие информационные технологии.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/>
    </w:p>
    <w:p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Провести анкетирование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до отчё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тно-выборного собра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председателя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изучить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учесть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все пробле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мы и пожелания членов профсоюза в дальнейшей работе профкома.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/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Выражаем огромную благода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рность Территориальному Совету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профсоюза СЗАО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Общероссийского Профсоюза образования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Борисовой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Галине Михайловне, Юлии Вячеславовне, Ирине Николаевне, Анне Львовне, Галине Викторовне за помощь и большую поддержку в работе нашей профсоюзной организации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.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От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коллектива огромная благодарность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Галине Викторовне за возможность посмотреть спектакли по льготным ценам не только членам профсоюз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а, но и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их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семьям.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Также благодарим Галину Михайловну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за новогодни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е бесплатные билеты,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все дети и внуки посетили новогодние представления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09"/>
    <w:next w:val="809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basedOn w:val="810"/>
    <w:link w:val="636"/>
    <w:uiPriority w:val="9"/>
    <w:rPr>
      <w:rFonts w:ascii="Arial" w:hAnsi="Arial" w:eastAsia="Arial" w:cs="Arial"/>
      <w:sz w:val="40"/>
      <w:szCs w:val="40"/>
    </w:rPr>
  </w:style>
  <w:style w:type="paragraph" w:styleId="638">
    <w:name w:val="Heading 2"/>
    <w:basedOn w:val="809"/>
    <w:next w:val="809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9">
    <w:name w:val="Heading 2 Char"/>
    <w:basedOn w:val="810"/>
    <w:link w:val="638"/>
    <w:uiPriority w:val="9"/>
    <w:rPr>
      <w:rFonts w:ascii="Arial" w:hAnsi="Arial" w:eastAsia="Arial" w:cs="Arial"/>
      <w:sz w:val="34"/>
    </w:rPr>
  </w:style>
  <w:style w:type="paragraph" w:styleId="640">
    <w:name w:val="Heading 3"/>
    <w:basedOn w:val="809"/>
    <w:next w:val="809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1">
    <w:name w:val="Heading 3 Char"/>
    <w:basedOn w:val="810"/>
    <w:link w:val="640"/>
    <w:uiPriority w:val="9"/>
    <w:rPr>
      <w:rFonts w:ascii="Arial" w:hAnsi="Arial" w:eastAsia="Arial" w:cs="Arial"/>
      <w:sz w:val="30"/>
      <w:szCs w:val="30"/>
    </w:rPr>
  </w:style>
  <w:style w:type="paragraph" w:styleId="642">
    <w:name w:val="Heading 4"/>
    <w:basedOn w:val="809"/>
    <w:next w:val="809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3">
    <w:name w:val="Heading 4 Char"/>
    <w:basedOn w:val="810"/>
    <w:link w:val="642"/>
    <w:uiPriority w:val="9"/>
    <w:rPr>
      <w:rFonts w:ascii="Arial" w:hAnsi="Arial" w:eastAsia="Arial" w:cs="Arial"/>
      <w:b/>
      <w:bCs/>
      <w:sz w:val="26"/>
      <w:szCs w:val="26"/>
    </w:rPr>
  </w:style>
  <w:style w:type="paragraph" w:styleId="644">
    <w:name w:val="Heading 5"/>
    <w:basedOn w:val="809"/>
    <w:next w:val="809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5">
    <w:name w:val="Heading 5 Char"/>
    <w:basedOn w:val="810"/>
    <w:link w:val="644"/>
    <w:uiPriority w:val="9"/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809"/>
    <w:next w:val="809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7">
    <w:name w:val="Heading 6 Char"/>
    <w:basedOn w:val="810"/>
    <w:link w:val="646"/>
    <w:uiPriority w:val="9"/>
    <w:rPr>
      <w:rFonts w:ascii="Arial" w:hAnsi="Arial" w:eastAsia="Arial" w:cs="Arial"/>
      <w:b/>
      <w:bCs/>
      <w:sz w:val="22"/>
      <w:szCs w:val="22"/>
    </w:rPr>
  </w:style>
  <w:style w:type="paragraph" w:styleId="648">
    <w:name w:val="Heading 7"/>
    <w:basedOn w:val="809"/>
    <w:next w:val="809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9">
    <w:name w:val="Heading 7 Char"/>
    <w:basedOn w:val="810"/>
    <w:link w:val="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0">
    <w:name w:val="Heading 8"/>
    <w:basedOn w:val="809"/>
    <w:next w:val="809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1">
    <w:name w:val="Heading 8 Char"/>
    <w:basedOn w:val="810"/>
    <w:link w:val="650"/>
    <w:uiPriority w:val="9"/>
    <w:rPr>
      <w:rFonts w:ascii="Arial" w:hAnsi="Arial" w:eastAsia="Arial" w:cs="Arial"/>
      <w:i/>
      <w:iCs/>
      <w:sz w:val="22"/>
      <w:szCs w:val="22"/>
    </w:rPr>
  </w:style>
  <w:style w:type="paragraph" w:styleId="652">
    <w:name w:val="Heading 9"/>
    <w:basedOn w:val="809"/>
    <w:next w:val="809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3">
    <w:name w:val="Heading 9 Char"/>
    <w:basedOn w:val="810"/>
    <w:link w:val="652"/>
    <w:uiPriority w:val="9"/>
    <w:rPr>
      <w:rFonts w:ascii="Arial" w:hAnsi="Arial" w:eastAsia="Arial" w:cs="Arial"/>
      <w:i/>
      <w:iCs/>
      <w:sz w:val="21"/>
      <w:szCs w:val="21"/>
    </w:rPr>
  </w:style>
  <w:style w:type="paragraph" w:styleId="654">
    <w:name w:val="No Spacing"/>
    <w:uiPriority w:val="1"/>
    <w:qFormat/>
    <w:pPr>
      <w:spacing w:before="0" w:after="0" w:line="240" w:lineRule="auto"/>
    </w:pPr>
  </w:style>
  <w:style w:type="paragraph" w:styleId="655">
    <w:name w:val="Title"/>
    <w:basedOn w:val="809"/>
    <w:next w:val="809"/>
    <w:link w:val="65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6">
    <w:name w:val="Title Char"/>
    <w:basedOn w:val="810"/>
    <w:link w:val="655"/>
    <w:uiPriority w:val="10"/>
    <w:rPr>
      <w:sz w:val="48"/>
      <w:szCs w:val="48"/>
    </w:rPr>
  </w:style>
  <w:style w:type="paragraph" w:styleId="657">
    <w:name w:val="Subtitle"/>
    <w:basedOn w:val="809"/>
    <w:next w:val="809"/>
    <w:link w:val="658"/>
    <w:uiPriority w:val="11"/>
    <w:qFormat/>
    <w:pPr>
      <w:spacing w:before="200" w:after="200"/>
    </w:pPr>
    <w:rPr>
      <w:sz w:val="24"/>
      <w:szCs w:val="24"/>
    </w:rPr>
  </w:style>
  <w:style w:type="character" w:styleId="658">
    <w:name w:val="Subtitle Char"/>
    <w:basedOn w:val="810"/>
    <w:link w:val="657"/>
    <w:uiPriority w:val="11"/>
    <w:rPr>
      <w:sz w:val="24"/>
      <w:szCs w:val="24"/>
    </w:rPr>
  </w:style>
  <w:style w:type="paragraph" w:styleId="659">
    <w:name w:val="Quote"/>
    <w:basedOn w:val="809"/>
    <w:next w:val="809"/>
    <w:link w:val="660"/>
    <w:uiPriority w:val="29"/>
    <w:qFormat/>
    <w:pPr>
      <w:ind w:left="720" w:right="720"/>
    </w:pPr>
    <w:rPr>
      <w:i/>
    </w:rPr>
  </w:style>
  <w:style w:type="character" w:styleId="660">
    <w:name w:val="Quote Char"/>
    <w:link w:val="659"/>
    <w:uiPriority w:val="29"/>
    <w:rPr>
      <w:i/>
    </w:rPr>
  </w:style>
  <w:style w:type="paragraph" w:styleId="661">
    <w:name w:val="Intense Quote"/>
    <w:basedOn w:val="809"/>
    <w:next w:val="809"/>
    <w:link w:val="66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2">
    <w:name w:val="Intense Quote Char"/>
    <w:link w:val="661"/>
    <w:uiPriority w:val="30"/>
    <w:rPr>
      <w:i/>
    </w:rPr>
  </w:style>
  <w:style w:type="character" w:styleId="663">
    <w:name w:val="Header Char"/>
    <w:basedOn w:val="810"/>
    <w:link w:val="814"/>
    <w:uiPriority w:val="99"/>
  </w:style>
  <w:style w:type="character" w:styleId="664">
    <w:name w:val="Footer Char"/>
    <w:basedOn w:val="810"/>
    <w:link w:val="816"/>
    <w:uiPriority w:val="99"/>
  </w:style>
  <w:style w:type="paragraph" w:styleId="665">
    <w:name w:val="Caption"/>
    <w:basedOn w:val="809"/>
    <w:next w:val="80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6">
    <w:name w:val="Caption Char"/>
    <w:basedOn w:val="665"/>
    <w:link w:val="816"/>
    <w:uiPriority w:val="99"/>
  </w:style>
  <w:style w:type="table" w:styleId="667">
    <w:name w:val="Table Grid Light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Plain Table 1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9">
    <w:name w:val="Plain Table 2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1">
    <w:name w:val="Plain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Plain Table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3">
    <w:name w:val="Grid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5">
    <w:name w:val="Grid Table 4 - Accent 1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6">
    <w:name w:val="Grid Table 4 - Accent 2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7">
    <w:name w:val="Grid Table 4 - Accent 3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8">
    <w:name w:val="Grid Table 4 - Accent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9">
    <w:name w:val="Grid Table 4 - Accent 5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0">
    <w:name w:val="Grid Table 4 - Accent 6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1">
    <w:name w:val="Grid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8">
    <w:name w:val="Grid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9">
    <w:name w:val="Grid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0">
    <w:name w:val="Grid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1">
    <w:name w:val="Grid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2">
    <w:name w:val="Grid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3">
    <w:name w:val="Grid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4">
    <w:name w:val="Grid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0">
    <w:name w:val="List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1">
    <w:name w:val="List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2">
    <w:name w:val="List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3">
    <w:name w:val="List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4">
    <w:name w:val="List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5">
    <w:name w:val="List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6">
    <w:name w:val="List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8">
    <w:name w:val="List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9">
    <w:name w:val="List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0">
    <w:name w:val="List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1">
    <w:name w:val="List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2">
    <w:name w:val="List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3">
    <w:name w:val="List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4">
    <w:name w:val="List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5">
    <w:name w:val="List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6">
    <w:name w:val="List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7">
    <w:name w:val="List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8">
    <w:name w:val="List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9">
    <w:name w:val="List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0">
    <w:name w:val="List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1">
    <w:name w:val="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2">
    <w:name w:val="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3">
    <w:name w:val="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4">
    <w:name w:val="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5">
    <w:name w:val="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6">
    <w:name w:val="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7">
    <w:name w:val="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8">
    <w:name w:val="Bordered &amp; 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9">
    <w:name w:val="Bordered &amp; 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0">
    <w:name w:val="Bordered &amp; 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1">
    <w:name w:val="Bordered &amp; 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2">
    <w:name w:val="Bordered &amp; 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3">
    <w:name w:val="Bordered &amp; 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4">
    <w:name w:val="Bordered &amp; 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5">
    <w:name w:val="Bordered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6">
    <w:name w:val="Bordered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7">
    <w:name w:val="Bordered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8">
    <w:name w:val="Bordered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9">
    <w:name w:val="Bordered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0">
    <w:name w:val="Bordered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1">
    <w:name w:val="Bordered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792">
    <w:name w:val="footnote text"/>
    <w:basedOn w:val="809"/>
    <w:link w:val="793"/>
    <w:uiPriority w:val="99"/>
    <w:semiHidden/>
    <w:unhideWhenUsed/>
    <w:pPr>
      <w:spacing w:after="40" w:line="240" w:lineRule="auto"/>
    </w:pPr>
    <w:rPr>
      <w:sz w:val="18"/>
    </w:rPr>
  </w:style>
  <w:style w:type="character" w:styleId="793">
    <w:name w:val="Footnote Text Char"/>
    <w:link w:val="792"/>
    <w:uiPriority w:val="99"/>
    <w:rPr>
      <w:sz w:val="18"/>
    </w:rPr>
  </w:style>
  <w:style w:type="character" w:styleId="794">
    <w:name w:val="footnote reference"/>
    <w:basedOn w:val="810"/>
    <w:uiPriority w:val="99"/>
    <w:unhideWhenUsed/>
    <w:rPr>
      <w:vertAlign w:val="superscript"/>
    </w:rPr>
  </w:style>
  <w:style w:type="paragraph" w:styleId="795">
    <w:name w:val="endnote text"/>
    <w:basedOn w:val="809"/>
    <w:link w:val="796"/>
    <w:uiPriority w:val="99"/>
    <w:semiHidden/>
    <w:unhideWhenUsed/>
    <w:pPr>
      <w:spacing w:after="0" w:line="240" w:lineRule="auto"/>
    </w:pPr>
    <w:rPr>
      <w:sz w:val="20"/>
    </w:rPr>
  </w:style>
  <w:style w:type="character" w:styleId="796">
    <w:name w:val="Endnote Text Char"/>
    <w:link w:val="795"/>
    <w:uiPriority w:val="99"/>
    <w:rPr>
      <w:sz w:val="20"/>
    </w:rPr>
  </w:style>
  <w:style w:type="character" w:styleId="797">
    <w:name w:val="endnote reference"/>
    <w:basedOn w:val="810"/>
    <w:uiPriority w:val="99"/>
    <w:semiHidden/>
    <w:unhideWhenUsed/>
    <w:rPr>
      <w:vertAlign w:val="superscript"/>
    </w:rPr>
  </w:style>
  <w:style w:type="paragraph" w:styleId="798">
    <w:name w:val="toc 1"/>
    <w:basedOn w:val="809"/>
    <w:next w:val="809"/>
    <w:uiPriority w:val="39"/>
    <w:unhideWhenUsed/>
    <w:pPr>
      <w:ind w:left="0" w:right="0" w:firstLine="0"/>
      <w:spacing w:after="57"/>
    </w:pPr>
  </w:style>
  <w:style w:type="paragraph" w:styleId="799">
    <w:name w:val="toc 2"/>
    <w:basedOn w:val="809"/>
    <w:next w:val="809"/>
    <w:uiPriority w:val="39"/>
    <w:unhideWhenUsed/>
    <w:pPr>
      <w:ind w:left="283" w:right="0" w:firstLine="0"/>
      <w:spacing w:after="57"/>
    </w:pPr>
  </w:style>
  <w:style w:type="paragraph" w:styleId="800">
    <w:name w:val="toc 3"/>
    <w:basedOn w:val="809"/>
    <w:next w:val="809"/>
    <w:uiPriority w:val="39"/>
    <w:unhideWhenUsed/>
    <w:pPr>
      <w:ind w:left="567" w:right="0" w:firstLine="0"/>
      <w:spacing w:after="57"/>
    </w:pPr>
  </w:style>
  <w:style w:type="paragraph" w:styleId="801">
    <w:name w:val="toc 4"/>
    <w:basedOn w:val="809"/>
    <w:next w:val="809"/>
    <w:uiPriority w:val="39"/>
    <w:unhideWhenUsed/>
    <w:pPr>
      <w:ind w:left="850" w:right="0" w:firstLine="0"/>
      <w:spacing w:after="57"/>
    </w:pPr>
  </w:style>
  <w:style w:type="paragraph" w:styleId="802">
    <w:name w:val="toc 5"/>
    <w:basedOn w:val="809"/>
    <w:next w:val="809"/>
    <w:uiPriority w:val="39"/>
    <w:unhideWhenUsed/>
    <w:pPr>
      <w:ind w:left="1134" w:right="0" w:firstLine="0"/>
      <w:spacing w:after="57"/>
    </w:pPr>
  </w:style>
  <w:style w:type="paragraph" w:styleId="803">
    <w:name w:val="toc 6"/>
    <w:basedOn w:val="809"/>
    <w:next w:val="809"/>
    <w:uiPriority w:val="39"/>
    <w:unhideWhenUsed/>
    <w:pPr>
      <w:ind w:left="1417" w:right="0" w:firstLine="0"/>
      <w:spacing w:after="57"/>
    </w:pPr>
  </w:style>
  <w:style w:type="paragraph" w:styleId="804">
    <w:name w:val="toc 7"/>
    <w:basedOn w:val="809"/>
    <w:next w:val="809"/>
    <w:uiPriority w:val="39"/>
    <w:unhideWhenUsed/>
    <w:pPr>
      <w:ind w:left="1701" w:right="0" w:firstLine="0"/>
      <w:spacing w:after="57"/>
    </w:pPr>
  </w:style>
  <w:style w:type="paragraph" w:styleId="805">
    <w:name w:val="toc 8"/>
    <w:basedOn w:val="809"/>
    <w:next w:val="809"/>
    <w:uiPriority w:val="39"/>
    <w:unhideWhenUsed/>
    <w:pPr>
      <w:ind w:left="1984" w:right="0" w:firstLine="0"/>
      <w:spacing w:after="57"/>
    </w:pPr>
  </w:style>
  <w:style w:type="paragraph" w:styleId="806">
    <w:name w:val="toc 9"/>
    <w:basedOn w:val="809"/>
    <w:next w:val="809"/>
    <w:uiPriority w:val="39"/>
    <w:unhideWhenUsed/>
    <w:pPr>
      <w:ind w:left="2268" w:right="0" w:firstLine="0"/>
      <w:spacing w:after="57"/>
    </w:pPr>
  </w:style>
  <w:style w:type="paragraph" w:styleId="807">
    <w:name w:val="TOC Heading"/>
    <w:uiPriority w:val="39"/>
    <w:unhideWhenUsed/>
  </w:style>
  <w:style w:type="paragraph" w:styleId="808">
    <w:name w:val="table of figures"/>
    <w:basedOn w:val="809"/>
    <w:next w:val="809"/>
    <w:uiPriority w:val="99"/>
    <w:unhideWhenUsed/>
    <w:pPr>
      <w:spacing w:after="0" w:afterAutospacing="0"/>
    </w:pPr>
  </w:style>
  <w:style w:type="paragraph" w:styleId="809" w:default="1">
    <w:name w:val="Normal"/>
    <w:qFormat/>
  </w:style>
  <w:style w:type="character" w:styleId="810" w:default="1">
    <w:name w:val="Default Paragraph Font"/>
    <w:uiPriority w:val="1"/>
    <w:semiHidden/>
    <w:unhideWhenUsed/>
  </w:style>
  <w:style w:type="table" w:styleId="8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2" w:default="1">
    <w:name w:val="No List"/>
    <w:uiPriority w:val="99"/>
    <w:semiHidden/>
    <w:unhideWhenUsed/>
  </w:style>
  <w:style w:type="character" w:styleId="813" w:customStyle="1">
    <w:name w:val="c1"/>
    <w:basedOn w:val="810"/>
  </w:style>
  <w:style w:type="paragraph" w:styleId="814">
    <w:name w:val="Header"/>
    <w:basedOn w:val="809"/>
    <w:link w:val="81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15" w:customStyle="1">
    <w:name w:val="Верхний колонтитул Знак"/>
    <w:basedOn w:val="810"/>
    <w:link w:val="814"/>
    <w:uiPriority w:val="99"/>
  </w:style>
  <w:style w:type="paragraph" w:styleId="816">
    <w:name w:val="Footer"/>
    <w:basedOn w:val="809"/>
    <w:link w:val="81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17" w:customStyle="1">
    <w:name w:val="Нижний колонтитул Знак"/>
    <w:basedOn w:val="810"/>
    <w:link w:val="816"/>
    <w:uiPriority w:val="99"/>
  </w:style>
  <w:style w:type="table" w:styleId="818">
    <w:name w:val="Table Grid"/>
    <w:basedOn w:val="811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19">
    <w:name w:val="Hyperlink"/>
    <w:basedOn w:val="810"/>
    <w:uiPriority w:val="99"/>
    <w:unhideWhenUsed/>
    <w:rPr>
      <w:color w:val="0563c1" w:themeColor="hyperlink"/>
      <w:u w:val="single"/>
    </w:rPr>
  </w:style>
  <w:style w:type="paragraph" w:styleId="820">
    <w:name w:val="List Paragraph"/>
    <w:basedOn w:val="809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pn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pn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44153-949F-4303-9DF3-43CB1277B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Миктенко Людмила Степанова</dc:creator>
  <cp:keywords/>
  <dc:description/>
  <cp:revision>4</cp:revision>
  <dcterms:created xsi:type="dcterms:W3CDTF">2024-02-22T17:20:00Z</dcterms:created>
  <dcterms:modified xsi:type="dcterms:W3CDTF">2024-02-28T13:16:08Z</dcterms:modified>
</cp:coreProperties>
</file>